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8FE" w:rsidRDefault="00AA2F12" w:rsidP="0006382C">
      <w:pPr>
        <w:ind w:left="-709"/>
        <w:jc w:val="center"/>
        <w:rPr>
          <w:rFonts w:ascii="Myriad Pro" w:hAnsi="Myriad Pro" w:cs="Myriad Arabic"/>
        </w:rPr>
      </w:pPr>
      <w:r>
        <w:rPr>
          <w:rFonts w:ascii="Myriad Pro" w:hAnsi="Myriad Pro" w:cs="Myriad Arabic"/>
          <w:noProof/>
          <w:lang w:eastAsia="en-GB"/>
        </w:rPr>
        <w:drawing>
          <wp:inline distT="0" distB="0" distL="0" distR="0" wp14:anchorId="20FB4858" wp14:editId="63132CF0">
            <wp:extent cx="3612130" cy="6472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ing-Title_CY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2130" cy="64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82C" w:rsidRDefault="0006382C" w:rsidP="0006382C">
      <w:pPr>
        <w:ind w:left="-709"/>
        <w:jc w:val="center"/>
        <w:rPr>
          <w:rFonts w:ascii="Myriad Pro" w:hAnsi="Myriad Pro" w:cs="Myriad Arabic"/>
        </w:rPr>
      </w:pPr>
    </w:p>
    <w:p w:rsidR="0006382C" w:rsidRDefault="0006382C" w:rsidP="0006382C">
      <w:pPr>
        <w:ind w:left="-567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Fframwaith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Rheoleiddio</w:t>
      </w:r>
      <w:proofErr w:type="spellEnd"/>
    </w:p>
    <w:p w:rsidR="0006382C" w:rsidRDefault="0006382C" w:rsidP="0006382C">
      <w:pPr>
        <w:ind w:left="-567"/>
        <w:rPr>
          <w:rFonts w:ascii="Arial" w:hAnsi="Arial" w:cs="Arial"/>
          <w:b/>
        </w:rPr>
      </w:pPr>
    </w:p>
    <w:p w:rsidR="0006382C" w:rsidRDefault="0006382C" w:rsidP="0006382C">
      <w:pPr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proofErr w:type="spellStart"/>
      <w:r>
        <w:rPr>
          <w:rFonts w:ascii="Arial" w:hAnsi="Arial" w:cs="Arial"/>
          <w:b/>
        </w:rPr>
        <w:t>Cefndir</w:t>
      </w:r>
      <w:proofErr w:type="spellEnd"/>
    </w:p>
    <w:p w:rsidR="0006382C" w:rsidRDefault="0006382C" w:rsidP="0006382C">
      <w:pPr>
        <w:ind w:left="-567"/>
        <w:rPr>
          <w:rFonts w:ascii="Arial" w:hAnsi="Arial" w:cs="Arial"/>
          <w:u w:val="single"/>
        </w:rPr>
      </w:pPr>
    </w:p>
    <w:p w:rsidR="0006382C" w:rsidRDefault="00ED0424" w:rsidP="0006382C">
      <w:pPr>
        <w:ind w:left="-567"/>
        <w:rPr>
          <w:rFonts w:ascii="Arial" w:hAnsi="Arial" w:cs="Arial"/>
        </w:rPr>
      </w:pPr>
      <w:r>
        <w:rPr>
          <w:rFonts w:ascii="Arial" w:hAnsi="Arial" w:cs="Arial"/>
          <w:lang w:val="cy-GB"/>
        </w:rPr>
        <w:t>Mae Llywodraeth Cymru wedi cyhoeddi'r fframwaith rheoleiddio diwygiedig. Mae'r fframwaith rheoleiddio yn weithredol i'r landlordiaid cymdeithasol hynny sydd wedi cofrestru ac a gaiff eu rheoleiddio gan Weinidogion Cymru dan Ran 1 Deddf Tai 1996.</w:t>
      </w:r>
    </w:p>
    <w:p w:rsidR="0006382C" w:rsidRDefault="0006382C" w:rsidP="0006382C">
      <w:pPr>
        <w:ind w:left="-567"/>
        <w:rPr>
          <w:rFonts w:ascii="Arial" w:hAnsi="Arial" w:cs="Arial"/>
        </w:rPr>
      </w:pPr>
    </w:p>
    <w:p w:rsidR="0006382C" w:rsidRPr="00953C66" w:rsidRDefault="00ED0424" w:rsidP="0006382C">
      <w:pPr>
        <w:ind w:left="-567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Mae cyhoeddi'r fframwaith yma'n dilyn gwaith a gynhaliwyd rhwng cymdeithasau tai a CHC y llynedd. </w:t>
      </w:r>
      <w:r w:rsidR="00953C66">
        <w:rPr>
          <w:rFonts w:ascii="Arial" w:hAnsi="Arial" w:cs="Arial"/>
          <w:lang w:val="cy-GB"/>
        </w:rPr>
        <w:t>Y</w:t>
      </w:r>
      <w:r>
        <w:rPr>
          <w:rFonts w:ascii="Arial" w:hAnsi="Arial" w:cs="Arial"/>
          <w:lang w:val="cy-GB"/>
        </w:rPr>
        <w:t xml:space="preserve"> cyhoeddiad </w:t>
      </w:r>
      <w:r w:rsidR="00953C66">
        <w:rPr>
          <w:rFonts w:ascii="Arial" w:hAnsi="Arial" w:cs="Arial"/>
          <w:lang w:val="cy-GB"/>
        </w:rPr>
        <w:t>yw'r ddogfen olaf sy'n c</w:t>
      </w:r>
      <w:r>
        <w:rPr>
          <w:rFonts w:ascii="Arial" w:hAnsi="Arial" w:cs="Arial"/>
          <w:lang w:val="cy-GB"/>
        </w:rPr>
        <w:t>efnogi'r fframwaith diwygiedig, a gaiff ei beilota am flwyddyn.</w:t>
      </w:r>
    </w:p>
    <w:p w:rsidR="0006382C" w:rsidRDefault="0006382C" w:rsidP="0006382C">
      <w:pPr>
        <w:ind w:left="-567"/>
        <w:rPr>
          <w:rFonts w:ascii="Arial" w:hAnsi="Arial" w:cs="Arial"/>
        </w:rPr>
      </w:pPr>
    </w:p>
    <w:p w:rsidR="0006382C" w:rsidRDefault="0006382C" w:rsidP="0006382C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Mae </w:t>
      </w:r>
      <w:proofErr w:type="spellStart"/>
      <w:r>
        <w:rPr>
          <w:rFonts w:ascii="Arial" w:hAnsi="Arial" w:cs="Arial"/>
        </w:rPr>
        <w:t>ffocws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fframwaith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diwygiedig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lywodraethiant</w:t>
      </w:r>
      <w:proofErr w:type="spellEnd"/>
      <w:r>
        <w:rPr>
          <w:rFonts w:ascii="Arial" w:hAnsi="Arial" w:cs="Arial"/>
        </w:rPr>
        <w:t xml:space="preserve"> da a </w:t>
      </w:r>
      <w:proofErr w:type="spellStart"/>
      <w:r>
        <w:rPr>
          <w:rFonts w:ascii="Arial" w:hAnsi="Arial" w:cs="Arial"/>
        </w:rPr>
        <w:t>hyfywedd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ariannol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Bydd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cynnwys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sut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caiff</w:t>
      </w:r>
      <w:proofErr w:type="spellEnd"/>
      <w:r>
        <w:rPr>
          <w:rFonts w:ascii="Arial" w:hAnsi="Arial" w:cs="Arial"/>
        </w:rPr>
        <w:t xml:space="preserve"> y </w:t>
      </w:r>
      <w:proofErr w:type="spellStart"/>
      <w:r w:rsidR="00953C66">
        <w:rPr>
          <w:rFonts w:ascii="Arial" w:hAnsi="Arial" w:cs="Arial"/>
        </w:rPr>
        <w:t>B</w:t>
      </w:r>
      <w:r>
        <w:rPr>
          <w:rFonts w:ascii="Arial" w:hAnsi="Arial" w:cs="Arial"/>
        </w:rPr>
        <w:t>wrdd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sicrhau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caiff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brif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gyfrifoldeb</w:t>
      </w:r>
      <w:proofErr w:type="spellEnd"/>
      <w:r>
        <w:rPr>
          <w:rFonts w:ascii="Arial" w:hAnsi="Arial" w:cs="Arial"/>
        </w:rPr>
        <w:t xml:space="preserve"> o </w:t>
      </w:r>
      <w:proofErr w:type="spellStart"/>
      <w:r w:rsidR="00344552">
        <w:rPr>
          <w:rFonts w:ascii="Arial" w:hAnsi="Arial" w:cs="Arial"/>
        </w:rPr>
        <w:t>ofalu</w:t>
      </w:r>
      <w:proofErr w:type="spellEnd"/>
      <w:r w:rsidR="00344552">
        <w:rPr>
          <w:rFonts w:ascii="Arial" w:hAnsi="Arial" w:cs="Arial"/>
        </w:rPr>
        <w:t xml:space="preserve"> </w:t>
      </w:r>
      <w:proofErr w:type="spellStart"/>
      <w:r w:rsidR="00344552">
        <w:rPr>
          <w:rFonts w:ascii="Arial" w:hAnsi="Arial" w:cs="Arial"/>
        </w:rPr>
        <w:t>fod</w:t>
      </w:r>
      <w:proofErr w:type="spellEnd"/>
      <w:r w:rsidR="00344552"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gymdeithas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344552">
        <w:rPr>
          <w:rFonts w:ascii="Arial" w:hAnsi="Arial" w:cs="Arial"/>
        </w:rPr>
        <w:t>yn</w:t>
      </w:r>
      <w:proofErr w:type="spellEnd"/>
      <w:r w:rsidR="00344552">
        <w:rPr>
          <w:rFonts w:ascii="Arial" w:hAnsi="Arial" w:cs="Arial"/>
        </w:rPr>
        <w:t xml:space="preserve"> </w:t>
      </w:r>
      <w:proofErr w:type="spellStart"/>
      <w:r w:rsidR="00344552">
        <w:rPr>
          <w:rFonts w:ascii="Arial" w:hAnsi="Arial" w:cs="Arial"/>
        </w:rPr>
        <w:t>cael</w:t>
      </w:r>
      <w:proofErr w:type="spellEnd"/>
      <w:r w:rsidR="0034455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rhedeg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effeithlon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123A23">
        <w:rPr>
          <w:rFonts w:ascii="Arial" w:hAnsi="Arial" w:cs="Arial"/>
        </w:rPr>
        <w:t>gyflawni'n</w:t>
      </w:r>
      <w:proofErr w:type="spellEnd"/>
      <w:r w:rsidR="00123A23">
        <w:rPr>
          <w:rFonts w:ascii="Arial" w:hAnsi="Arial" w:cs="Arial"/>
        </w:rPr>
        <w:t xml:space="preserve"> </w:t>
      </w:r>
      <w:proofErr w:type="spellStart"/>
      <w:r w:rsidR="00123A23">
        <w:rPr>
          <w:rFonts w:ascii="Arial" w:hAnsi="Arial" w:cs="Arial"/>
        </w:rPr>
        <w:t>llwyr</w:t>
      </w:r>
      <w:proofErr w:type="spellEnd"/>
      <w:r>
        <w:rPr>
          <w:rFonts w:ascii="Arial" w:hAnsi="Arial" w:cs="Arial"/>
        </w:rPr>
        <w:t>.</w:t>
      </w:r>
    </w:p>
    <w:p w:rsidR="0006382C" w:rsidRDefault="0006382C" w:rsidP="0006382C">
      <w:pPr>
        <w:ind w:left="-567"/>
        <w:rPr>
          <w:rFonts w:ascii="Arial" w:hAnsi="Arial" w:cs="Arial"/>
        </w:rPr>
      </w:pPr>
    </w:p>
    <w:p w:rsidR="0006382C" w:rsidRDefault="0006382C" w:rsidP="0006382C">
      <w:pPr>
        <w:ind w:left="-567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br/>
      </w:r>
      <w:r>
        <w:rPr>
          <w:rFonts w:ascii="Arial" w:hAnsi="Arial" w:cs="Arial"/>
          <w:b/>
        </w:rPr>
        <w:t xml:space="preserve">Beth </w:t>
      </w:r>
      <w:proofErr w:type="spellStart"/>
      <w:r>
        <w:rPr>
          <w:rFonts w:ascii="Arial" w:hAnsi="Arial" w:cs="Arial"/>
          <w:b/>
        </w:rPr>
        <w:t>yw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egwyddorion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allweddol</w:t>
      </w:r>
      <w:proofErr w:type="spellEnd"/>
      <w:r>
        <w:rPr>
          <w:rFonts w:ascii="Arial" w:hAnsi="Arial" w:cs="Arial"/>
          <w:b/>
        </w:rPr>
        <w:t xml:space="preserve"> y </w:t>
      </w:r>
      <w:proofErr w:type="spellStart"/>
      <w:r>
        <w:rPr>
          <w:rFonts w:ascii="Arial" w:hAnsi="Arial" w:cs="Arial"/>
          <w:b/>
        </w:rPr>
        <w:t>fframwaith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newydd</w:t>
      </w:r>
      <w:proofErr w:type="spellEnd"/>
      <w:r>
        <w:rPr>
          <w:rFonts w:ascii="Arial" w:hAnsi="Arial" w:cs="Arial"/>
          <w:b/>
        </w:rPr>
        <w:t>?</w:t>
      </w:r>
    </w:p>
    <w:p w:rsidR="0006382C" w:rsidRDefault="0006382C" w:rsidP="0006382C">
      <w:pPr>
        <w:ind w:left="-567"/>
        <w:rPr>
          <w:rFonts w:ascii="Arial" w:hAnsi="Arial" w:cs="Arial"/>
          <w:u w:val="single"/>
        </w:rPr>
      </w:pPr>
    </w:p>
    <w:p w:rsidR="0006382C" w:rsidRDefault="0006382C" w:rsidP="0006382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Tenantiaid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wrth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galon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rheoleiddio</w:t>
      </w:r>
      <w:proofErr w:type="spellEnd"/>
      <w:r>
        <w:rPr>
          <w:rFonts w:ascii="Arial" w:hAnsi="Arial" w:cs="Arial"/>
        </w:rPr>
        <w:t>.</w:t>
      </w:r>
    </w:p>
    <w:p w:rsidR="0006382C" w:rsidRDefault="0006382C" w:rsidP="0006382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Bwrdd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Rheoleiddiol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Cymru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Mae'r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Bwrdd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fwrdd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ymgynghorol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sefydlwyd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Lywodraeth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Cymru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oruchwylio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gweithrediad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fframwaith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rheoleiddio</w:t>
      </w:r>
      <w:proofErr w:type="spellEnd"/>
      <w:r>
        <w:rPr>
          <w:rFonts w:ascii="Arial" w:hAnsi="Arial" w:cs="Arial"/>
        </w:rPr>
        <w:t>.</w:t>
      </w:r>
    </w:p>
    <w:p w:rsidR="0006382C" w:rsidRDefault="00ED0424" w:rsidP="0006382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lang w:val="cy-GB"/>
        </w:rPr>
        <w:t>Cyd-reoleiddio: Mae hyn yn parhau i weithredu fel egwyddor y mae'r ymagwedd at reoleiddio yn seiliedig arni.</w:t>
      </w:r>
    </w:p>
    <w:p w:rsidR="0006382C" w:rsidRDefault="0006382C" w:rsidP="0006382C">
      <w:pPr>
        <w:ind w:left="-567"/>
        <w:rPr>
          <w:rFonts w:ascii="Arial" w:hAnsi="Arial" w:cs="Arial"/>
          <w:u w:val="single"/>
        </w:rPr>
      </w:pPr>
    </w:p>
    <w:p w:rsidR="0006382C" w:rsidRDefault="0006382C" w:rsidP="0006382C">
      <w:pPr>
        <w:ind w:left="-567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br/>
      </w:r>
      <w:r>
        <w:rPr>
          <w:rFonts w:ascii="Arial" w:hAnsi="Arial" w:cs="Arial"/>
          <w:b/>
        </w:rPr>
        <w:t xml:space="preserve">Beth </w:t>
      </w:r>
      <w:proofErr w:type="spellStart"/>
      <w:r>
        <w:rPr>
          <w:rFonts w:ascii="Arial" w:hAnsi="Arial" w:cs="Arial"/>
          <w:b/>
        </w:rPr>
        <w:t>fydd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ymagwedd</w:t>
      </w:r>
      <w:proofErr w:type="spellEnd"/>
      <w:r>
        <w:rPr>
          <w:rFonts w:ascii="Arial" w:hAnsi="Arial" w:cs="Arial"/>
          <w:b/>
        </w:rPr>
        <w:t xml:space="preserve"> y </w:t>
      </w:r>
      <w:proofErr w:type="spellStart"/>
      <w:r>
        <w:rPr>
          <w:rFonts w:ascii="Arial" w:hAnsi="Arial" w:cs="Arial"/>
          <w:b/>
        </w:rPr>
        <w:t>rheoleiddiwr</w:t>
      </w:r>
      <w:proofErr w:type="spellEnd"/>
      <w:r>
        <w:rPr>
          <w:rFonts w:ascii="Arial" w:hAnsi="Arial" w:cs="Arial"/>
          <w:b/>
        </w:rPr>
        <w:t>?</w:t>
      </w:r>
    </w:p>
    <w:p w:rsidR="0006382C" w:rsidRDefault="0006382C" w:rsidP="0006382C">
      <w:pPr>
        <w:ind w:left="-567"/>
        <w:rPr>
          <w:rFonts w:ascii="Arial" w:hAnsi="Arial" w:cs="Arial"/>
          <w:u w:val="single"/>
        </w:rPr>
      </w:pPr>
    </w:p>
    <w:p w:rsidR="0006382C" w:rsidRDefault="0006382C" w:rsidP="0006382C">
      <w:pPr>
        <w:ind w:left="-56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Bydd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ffocws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rheoleiddio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canolbwyntio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risgiau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strategol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materion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hyfywedd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busnes</w:t>
      </w:r>
      <w:proofErr w:type="spellEnd"/>
      <w:r>
        <w:rPr>
          <w:rFonts w:ascii="Arial" w:hAnsi="Arial" w:cs="Arial"/>
        </w:rPr>
        <w:t>.</w:t>
      </w:r>
    </w:p>
    <w:p w:rsidR="0006382C" w:rsidRDefault="0006382C" w:rsidP="0006382C">
      <w:pPr>
        <w:ind w:left="-567"/>
        <w:rPr>
          <w:rFonts w:ascii="Arial" w:hAnsi="Arial" w:cs="Arial"/>
          <w:u w:val="single"/>
        </w:rPr>
      </w:pPr>
    </w:p>
    <w:p w:rsidR="0006382C" w:rsidRDefault="00490E14" w:rsidP="0006382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Cymesur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seiliedig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risg</w:t>
      </w:r>
      <w:proofErr w:type="spellEnd"/>
      <w:r>
        <w:rPr>
          <w:rFonts w:ascii="Arial" w:hAnsi="Arial" w:cs="Arial"/>
        </w:rPr>
        <w:t xml:space="preserve">, dim </w:t>
      </w:r>
      <w:proofErr w:type="spellStart"/>
      <w:r>
        <w:rPr>
          <w:rFonts w:ascii="Arial" w:hAnsi="Arial" w:cs="Arial"/>
        </w:rPr>
        <w:t>yr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fath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bawb</w:t>
      </w:r>
      <w:proofErr w:type="spellEnd"/>
      <w:r w:rsidR="0006382C">
        <w:rPr>
          <w:rFonts w:ascii="Arial" w:hAnsi="Arial" w:cs="Arial"/>
        </w:rPr>
        <w:t xml:space="preserve">. </w:t>
      </w:r>
    </w:p>
    <w:p w:rsidR="0006382C" w:rsidRDefault="00ED0424" w:rsidP="0006382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Tryloyw ac agored: annog rhannu gwybodaeth a bod yn glir am sut y gwneir penderfyniadau.  </w:t>
      </w:r>
    </w:p>
    <w:p w:rsidR="0006382C" w:rsidRDefault="00490E14" w:rsidP="0006382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Cyson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sicrhau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cysondeb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draws y </w:t>
      </w:r>
      <w:proofErr w:type="spellStart"/>
      <w:r>
        <w:rPr>
          <w:rFonts w:ascii="Arial" w:hAnsi="Arial" w:cs="Arial"/>
        </w:rPr>
        <w:t>dyfarniadau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rheoleiddio</w:t>
      </w:r>
      <w:proofErr w:type="spellEnd"/>
      <w:r w:rsidR="0006382C">
        <w:rPr>
          <w:rFonts w:ascii="Arial" w:hAnsi="Arial" w:cs="Arial"/>
        </w:rPr>
        <w:t xml:space="preserve">.  </w:t>
      </w:r>
    </w:p>
    <w:p w:rsidR="0006382C" w:rsidRDefault="00490E14" w:rsidP="0006382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Hyrwyddo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gwelliant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dysgu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parhaus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defnyddio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dirnadaeth</w:t>
      </w:r>
      <w:proofErr w:type="spellEnd"/>
      <w:r>
        <w:rPr>
          <w:rFonts w:ascii="Arial" w:hAnsi="Arial" w:cs="Arial"/>
        </w:rPr>
        <w:t xml:space="preserve"> a her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helpu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cymdeithasau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wella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chefnogi'r</w:t>
      </w:r>
      <w:proofErr w:type="spellEnd"/>
      <w:r>
        <w:rPr>
          <w:rFonts w:ascii="Arial" w:hAnsi="Arial" w:cs="Arial"/>
        </w:rPr>
        <w:t xml:space="preserve"> sector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gyfanrwydd</w:t>
      </w:r>
      <w:proofErr w:type="spellEnd"/>
      <w:r w:rsidR="0006382C">
        <w:rPr>
          <w:rFonts w:ascii="Arial" w:hAnsi="Arial" w:cs="Arial"/>
        </w:rPr>
        <w:t xml:space="preserve">. </w:t>
      </w:r>
    </w:p>
    <w:p w:rsidR="0006382C" w:rsidRDefault="0006382C" w:rsidP="0006382C">
      <w:pPr>
        <w:ind w:left="-567"/>
        <w:rPr>
          <w:rFonts w:ascii="Arial" w:hAnsi="Arial" w:cs="Arial"/>
          <w:u w:val="single"/>
        </w:rPr>
      </w:pPr>
    </w:p>
    <w:p w:rsidR="0006382C" w:rsidRDefault="0006382C" w:rsidP="0006382C">
      <w:pPr>
        <w:ind w:left="-567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br/>
      </w:r>
      <w:r w:rsidR="00490E14">
        <w:rPr>
          <w:rFonts w:ascii="Arial" w:hAnsi="Arial" w:cs="Arial"/>
          <w:b/>
        </w:rPr>
        <w:t xml:space="preserve">Beth </w:t>
      </w:r>
      <w:proofErr w:type="spellStart"/>
      <w:r w:rsidR="00490E14">
        <w:rPr>
          <w:rFonts w:ascii="Arial" w:hAnsi="Arial" w:cs="Arial"/>
          <w:b/>
        </w:rPr>
        <w:t>sy'n</w:t>
      </w:r>
      <w:proofErr w:type="spellEnd"/>
      <w:r w:rsidR="00490E14">
        <w:rPr>
          <w:rFonts w:ascii="Arial" w:hAnsi="Arial" w:cs="Arial"/>
          <w:b/>
        </w:rPr>
        <w:t xml:space="preserve"> </w:t>
      </w:r>
      <w:proofErr w:type="spellStart"/>
      <w:r w:rsidR="00490E14">
        <w:rPr>
          <w:rFonts w:ascii="Arial" w:hAnsi="Arial" w:cs="Arial"/>
          <w:b/>
        </w:rPr>
        <w:t>wahanol</w:t>
      </w:r>
      <w:proofErr w:type="spellEnd"/>
      <w:r w:rsidR="00490E14">
        <w:rPr>
          <w:rFonts w:ascii="Arial" w:hAnsi="Arial" w:cs="Arial"/>
          <w:b/>
        </w:rPr>
        <w:t xml:space="preserve"> am </w:t>
      </w:r>
      <w:proofErr w:type="spellStart"/>
      <w:r w:rsidR="00490E14">
        <w:rPr>
          <w:rFonts w:ascii="Arial" w:hAnsi="Arial" w:cs="Arial"/>
          <w:b/>
        </w:rPr>
        <w:t>yr</w:t>
      </w:r>
      <w:proofErr w:type="spellEnd"/>
      <w:r w:rsidR="00490E14">
        <w:rPr>
          <w:rFonts w:ascii="Arial" w:hAnsi="Arial" w:cs="Arial"/>
          <w:b/>
        </w:rPr>
        <w:t xml:space="preserve"> </w:t>
      </w:r>
      <w:proofErr w:type="spellStart"/>
      <w:r w:rsidR="00490E14">
        <w:rPr>
          <w:rFonts w:ascii="Arial" w:hAnsi="Arial" w:cs="Arial"/>
          <w:b/>
        </w:rPr>
        <w:t>ymagwedd</w:t>
      </w:r>
      <w:proofErr w:type="spellEnd"/>
      <w:r w:rsidR="00490E14">
        <w:rPr>
          <w:rFonts w:ascii="Arial" w:hAnsi="Arial" w:cs="Arial"/>
          <w:b/>
        </w:rPr>
        <w:t xml:space="preserve"> </w:t>
      </w:r>
      <w:proofErr w:type="spellStart"/>
      <w:r w:rsidR="00490E14">
        <w:rPr>
          <w:rFonts w:ascii="Arial" w:hAnsi="Arial" w:cs="Arial"/>
          <w:b/>
        </w:rPr>
        <w:t>newydd</w:t>
      </w:r>
      <w:proofErr w:type="spellEnd"/>
      <w:r>
        <w:rPr>
          <w:rFonts w:ascii="Arial" w:hAnsi="Arial" w:cs="Arial"/>
          <w:b/>
        </w:rPr>
        <w:t xml:space="preserve">? </w:t>
      </w:r>
    </w:p>
    <w:p w:rsidR="0006382C" w:rsidRDefault="0006382C" w:rsidP="0006382C">
      <w:pPr>
        <w:ind w:left="-567"/>
        <w:rPr>
          <w:rFonts w:ascii="Arial" w:hAnsi="Arial" w:cs="Arial"/>
          <w:u w:val="single"/>
        </w:rPr>
      </w:pPr>
    </w:p>
    <w:p w:rsidR="0006382C" w:rsidRDefault="00ED0424" w:rsidP="0006382C">
      <w:pPr>
        <w:ind w:left="-567"/>
        <w:rPr>
          <w:rFonts w:ascii="Arial" w:hAnsi="Arial" w:cs="Arial"/>
        </w:rPr>
      </w:pPr>
      <w:r>
        <w:rPr>
          <w:rFonts w:ascii="Arial" w:hAnsi="Arial" w:cs="Arial"/>
          <w:b/>
          <w:bCs/>
          <w:lang w:val="cy-GB"/>
        </w:rPr>
        <w:t xml:space="preserve">Safonau perfformiad yn disodli canlyniadau cyflawni: </w:t>
      </w:r>
      <w:r>
        <w:rPr>
          <w:rFonts w:ascii="Arial" w:hAnsi="Arial" w:cs="Arial"/>
          <w:lang w:val="cy-GB"/>
        </w:rPr>
        <w:t xml:space="preserve">Mae gan y fframwaith newydd ffocws cryf ar y 'torwyr busnes' o fewn sefydliad, yn cynnwys hyfywedd ariannol a llywodraethiant. Mae hyn yn golygu y cafodd canlyniadau cyflawni eu hamnewid am set o safonau perfformiad. Mae'r safonau perfformiad yn dynodi elfennau craidd trefniadaeth gref ac yn canolbwyntio rheoleiddio </w:t>
      </w:r>
      <w:r w:rsidR="00344552">
        <w:rPr>
          <w:rFonts w:ascii="Arial" w:hAnsi="Arial" w:cs="Arial"/>
          <w:lang w:val="cy-GB"/>
        </w:rPr>
        <w:t>i fyny</w:t>
      </w:r>
      <w:r>
        <w:rPr>
          <w:rFonts w:ascii="Arial" w:hAnsi="Arial" w:cs="Arial"/>
          <w:lang w:val="cy-GB"/>
        </w:rPr>
        <w:t xml:space="preserve"> i'r Bwrdd, </w:t>
      </w:r>
      <w:r w:rsidR="009E733A">
        <w:rPr>
          <w:rFonts w:ascii="Arial" w:hAnsi="Arial" w:cs="Arial"/>
          <w:lang w:val="cy-GB"/>
        </w:rPr>
        <w:t xml:space="preserve">y </w:t>
      </w:r>
      <w:r>
        <w:rPr>
          <w:rFonts w:ascii="Arial" w:hAnsi="Arial" w:cs="Arial"/>
          <w:lang w:val="cy-GB"/>
        </w:rPr>
        <w:t>weithrediaeth a hyfywedd y sefydliad, ac ymaith o wneud penderfyniadau ar lefel weithredol. Wrth ochr pob safon perfformiad mae naratif byr sy'n nodi mwy o arweiniad ar sut y dylid dehongli'r safon honno. Bydd y rheoleiddiwr yn defnyddio'r safonau perfformiad i wneud dyfarniad ar allu'r sefydliad i wella.</w:t>
      </w:r>
    </w:p>
    <w:p w:rsidR="00490E14" w:rsidRDefault="00490E14" w:rsidP="0006382C">
      <w:pPr>
        <w:ind w:left="-567"/>
        <w:rPr>
          <w:rFonts w:ascii="Arial" w:hAnsi="Arial" w:cs="Arial"/>
        </w:rPr>
      </w:pPr>
    </w:p>
    <w:p w:rsidR="00490E14" w:rsidRDefault="00ED0424" w:rsidP="0006382C">
      <w:pPr>
        <w:ind w:left="-567"/>
        <w:rPr>
          <w:rFonts w:ascii="Arial" w:hAnsi="Arial" w:cs="Arial"/>
        </w:rPr>
      </w:pPr>
      <w:r>
        <w:rPr>
          <w:rFonts w:ascii="Arial" w:hAnsi="Arial" w:cs="Arial"/>
          <w:b/>
          <w:bCs/>
          <w:lang w:val="cy-GB"/>
        </w:rPr>
        <w:t xml:space="preserve">Datganiad blynyddol o gydymffurfiaeth: </w:t>
      </w:r>
      <w:r>
        <w:rPr>
          <w:rFonts w:ascii="Arial" w:hAnsi="Arial" w:cs="Arial"/>
          <w:lang w:val="cy-GB"/>
        </w:rPr>
        <w:t>Datganiad gan y bwrdd sy'n nodi os yw'n fodlon neu'n sicr ei fod yn cyflawni'r holl safonau perfformiad. Dylai cymdeithasau sicrhau fod ganddynt sylfaen tystiolaeth i gefnogi eu datganiad cydymffurfiaeth blynyddol. Mae gan y rheoleiddiwr dempled o ddatganiad cydymffurfiaeth y gall cymdeithasau ei ddefnyddio os dymunant.</w:t>
      </w:r>
    </w:p>
    <w:p w:rsidR="00490E14" w:rsidRDefault="00490E14" w:rsidP="0006382C">
      <w:pPr>
        <w:ind w:left="-567"/>
        <w:rPr>
          <w:rFonts w:ascii="Arial" w:hAnsi="Arial" w:cs="Arial"/>
        </w:rPr>
      </w:pPr>
    </w:p>
    <w:p w:rsidR="00490E14" w:rsidRPr="00490E14" w:rsidRDefault="00ED0424" w:rsidP="0006382C">
      <w:pPr>
        <w:ind w:left="-567"/>
        <w:rPr>
          <w:rFonts w:ascii="Arial" w:hAnsi="Arial" w:cs="Arial"/>
        </w:rPr>
      </w:pPr>
      <w:r>
        <w:rPr>
          <w:rFonts w:ascii="Arial" w:hAnsi="Arial" w:cs="Arial"/>
          <w:b/>
          <w:bCs/>
          <w:lang w:val="cy-GB"/>
        </w:rPr>
        <w:t xml:space="preserve">Dyfarniad rheoleiddio clir: </w:t>
      </w:r>
      <w:r>
        <w:rPr>
          <w:rFonts w:ascii="Arial" w:hAnsi="Arial" w:cs="Arial"/>
          <w:lang w:val="cy-GB"/>
        </w:rPr>
        <w:t xml:space="preserve">Cyhoeddir dyfarniadau rheoleiddiol o leiaf yn flynyddol ar gyfer pob cymdeithas tai yng Nghymru. Bydd hyn yn cynnwys dyfarniad o 'allu i wella' </w:t>
      </w:r>
      <w:r w:rsidR="00123A23">
        <w:rPr>
          <w:rFonts w:ascii="Arial" w:hAnsi="Arial" w:cs="Arial"/>
          <w:lang w:val="cy-GB"/>
        </w:rPr>
        <w:t>ll</w:t>
      </w:r>
      <w:r>
        <w:rPr>
          <w:rFonts w:ascii="Arial" w:hAnsi="Arial" w:cs="Arial"/>
          <w:lang w:val="cy-GB"/>
        </w:rPr>
        <w:t>ywodraethiant a hyfywedd ariannol</w:t>
      </w:r>
      <w:r w:rsidR="00123A23">
        <w:rPr>
          <w:rFonts w:ascii="Arial" w:hAnsi="Arial" w:cs="Arial"/>
          <w:lang w:val="cy-GB"/>
        </w:rPr>
        <w:t xml:space="preserve"> pob cymdeithas tai</w:t>
      </w:r>
      <w:r>
        <w:rPr>
          <w:rFonts w:ascii="Arial" w:hAnsi="Arial" w:cs="Arial"/>
          <w:lang w:val="cy-GB"/>
        </w:rPr>
        <w:t>. Mae dyfarniadau rheoleiddio yn awr yn cynnwys lefel dyfarniad cyd-reoleiddio ar lywodraethiant (yn cynnwys ansawdd gwasanaeth) ac ar hyfywedd ariannol. Mae'r dyfarniad hwn yn seiliedig ar y safonau perfformiad newydd.</w:t>
      </w:r>
    </w:p>
    <w:p w:rsidR="0006382C" w:rsidRDefault="0006382C" w:rsidP="0006382C">
      <w:pPr>
        <w:ind w:left="-567"/>
        <w:rPr>
          <w:rFonts w:ascii="Arial" w:hAnsi="Arial" w:cs="Arial"/>
          <w:u w:val="single"/>
        </w:rPr>
      </w:pPr>
    </w:p>
    <w:p w:rsidR="00517A6C" w:rsidRDefault="00ED0424" w:rsidP="0006382C">
      <w:pPr>
        <w:ind w:left="-567"/>
        <w:rPr>
          <w:rFonts w:ascii="Arial" w:hAnsi="Arial" w:cs="Arial"/>
        </w:rPr>
      </w:pPr>
      <w:r>
        <w:rPr>
          <w:rFonts w:ascii="Arial" w:hAnsi="Arial" w:cs="Arial"/>
          <w:b/>
          <w:bCs/>
          <w:lang w:val="cy-GB"/>
        </w:rPr>
        <w:t xml:space="preserve">Hunanarfarnu: </w:t>
      </w:r>
      <w:r>
        <w:rPr>
          <w:rFonts w:ascii="Arial" w:hAnsi="Arial" w:cs="Arial"/>
          <w:lang w:val="cy-GB"/>
        </w:rPr>
        <w:t xml:space="preserve">Dylid parhau i gynnal hunanarfarniadau rheolaidd a dylent fod </w:t>
      </w:r>
      <w:r w:rsidR="00344552">
        <w:rPr>
          <w:rFonts w:ascii="Arial" w:hAnsi="Arial" w:cs="Arial"/>
          <w:lang w:val="cy-GB"/>
        </w:rPr>
        <w:t>ar gael</w:t>
      </w:r>
      <w:r>
        <w:rPr>
          <w:rFonts w:ascii="Arial" w:hAnsi="Arial" w:cs="Arial"/>
          <w:lang w:val="cy-GB"/>
        </w:rPr>
        <w:t xml:space="preserve"> i denantiaid.</w:t>
      </w:r>
    </w:p>
    <w:p w:rsidR="0006382C" w:rsidRDefault="0006382C" w:rsidP="0006382C">
      <w:pPr>
        <w:ind w:left="-567"/>
        <w:rPr>
          <w:rFonts w:ascii="Arial" w:hAnsi="Arial" w:cs="Arial"/>
        </w:rPr>
      </w:pPr>
    </w:p>
    <w:p w:rsidR="00517A6C" w:rsidRDefault="0006382C" w:rsidP="0006382C">
      <w:pPr>
        <w:ind w:left="-567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br/>
      </w:r>
      <w:r w:rsidR="00517A6C">
        <w:rPr>
          <w:rFonts w:ascii="Arial" w:hAnsi="Arial" w:cs="Arial"/>
          <w:b/>
        </w:rPr>
        <w:t xml:space="preserve">Pa </w:t>
      </w:r>
      <w:proofErr w:type="spellStart"/>
      <w:r w:rsidR="00517A6C">
        <w:rPr>
          <w:rFonts w:ascii="Arial" w:hAnsi="Arial" w:cs="Arial"/>
          <w:b/>
        </w:rPr>
        <w:t>wybodaeth</w:t>
      </w:r>
      <w:proofErr w:type="spellEnd"/>
      <w:r w:rsidR="00517A6C">
        <w:rPr>
          <w:rFonts w:ascii="Arial" w:hAnsi="Arial" w:cs="Arial"/>
          <w:b/>
        </w:rPr>
        <w:t xml:space="preserve"> y </w:t>
      </w:r>
      <w:proofErr w:type="spellStart"/>
      <w:r w:rsidR="00517A6C">
        <w:rPr>
          <w:rFonts w:ascii="Arial" w:hAnsi="Arial" w:cs="Arial"/>
          <w:b/>
        </w:rPr>
        <w:t>bydd</w:t>
      </w:r>
      <w:proofErr w:type="spellEnd"/>
      <w:r w:rsidR="00517A6C">
        <w:rPr>
          <w:rFonts w:ascii="Arial" w:hAnsi="Arial" w:cs="Arial"/>
          <w:b/>
        </w:rPr>
        <w:t xml:space="preserve"> y </w:t>
      </w:r>
      <w:proofErr w:type="spellStart"/>
      <w:r w:rsidR="00517A6C">
        <w:rPr>
          <w:rFonts w:ascii="Arial" w:hAnsi="Arial" w:cs="Arial"/>
          <w:b/>
        </w:rPr>
        <w:t>rheoleiddiwr</w:t>
      </w:r>
      <w:proofErr w:type="spellEnd"/>
      <w:r w:rsidR="00517A6C">
        <w:rPr>
          <w:rFonts w:ascii="Arial" w:hAnsi="Arial" w:cs="Arial"/>
          <w:b/>
        </w:rPr>
        <w:t xml:space="preserve"> </w:t>
      </w:r>
      <w:proofErr w:type="spellStart"/>
      <w:r w:rsidR="00517A6C">
        <w:rPr>
          <w:rFonts w:ascii="Arial" w:hAnsi="Arial" w:cs="Arial"/>
          <w:b/>
        </w:rPr>
        <w:t>yn</w:t>
      </w:r>
      <w:proofErr w:type="spellEnd"/>
      <w:r w:rsidR="00517A6C">
        <w:rPr>
          <w:rFonts w:ascii="Arial" w:hAnsi="Arial" w:cs="Arial"/>
          <w:b/>
        </w:rPr>
        <w:t xml:space="preserve"> </w:t>
      </w:r>
      <w:proofErr w:type="spellStart"/>
      <w:r w:rsidR="00517A6C">
        <w:rPr>
          <w:rFonts w:ascii="Arial" w:hAnsi="Arial" w:cs="Arial"/>
          <w:b/>
        </w:rPr>
        <w:t>ei</w:t>
      </w:r>
      <w:proofErr w:type="spellEnd"/>
      <w:r w:rsidR="00517A6C">
        <w:rPr>
          <w:rFonts w:ascii="Arial" w:hAnsi="Arial" w:cs="Arial"/>
          <w:b/>
        </w:rPr>
        <w:t xml:space="preserve"> </w:t>
      </w:r>
      <w:proofErr w:type="spellStart"/>
      <w:r w:rsidR="00517A6C">
        <w:rPr>
          <w:rFonts w:ascii="Arial" w:hAnsi="Arial" w:cs="Arial"/>
          <w:b/>
        </w:rPr>
        <w:t>defnyddio</w:t>
      </w:r>
      <w:proofErr w:type="spellEnd"/>
      <w:r w:rsidR="00517A6C">
        <w:rPr>
          <w:rFonts w:ascii="Arial" w:hAnsi="Arial" w:cs="Arial"/>
          <w:b/>
        </w:rPr>
        <w:t xml:space="preserve"> </w:t>
      </w:r>
      <w:proofErr w:type="spellStart"/>
      <w:r w:rsidR="00517A6C">
        <w:rPr>
          <w:rFonts w:ascii="Arial" w:hAnsi="Arial" w:cs="Arial"/>
          <w:b/>
        </w:rPr>
        <w:t>i</w:t>
      </w:r>
      <w:proofErr w:type="spellEnd"/>
      <w:r w:rsidR="00517A6C">
        <w:rPr>
          <w:rFonts w:ascii="Arial" w:hAnsi="Arial" w:cs="Arial"/>
          <w:b/>
        </w:rPr>
        <w:t xml:space="preserve"> </w:t>
      </w:r>
      <w:proofErr w:type="spellStart"/>
      <w:r w:rsidR="00517A6C">
        <w:rPr>
          <w:rFonts w:ascii="Arial" w:hAnsi="Arial" w:cs="Arial"/>
          <w:b/>
        </w:rPr>
        <w:t>ddatblygu</w:t>
      </w:r>
      <w:proofErr w:type="spellEnd"/>
      <w:r w:rsidR="00517A6C">
        <w:rPr>
          <w:rFonts w:ascii="Arial" w:hAnsi="Arial" w:cs="Arial"/>
          <w:b/>
        </w:rPr>
        <w:t xml:space="preserve"> </w:t>
      </w:r>
      <w:proofErr w:type="spellStart"/>
      <w:r w:rsidR="00517A6C">
        <w:rPr>
          <w:rFonts w:ascii="Arial" w:hAnsi="Arial" w:cs="Arial"/>
          <w:b/>
        </w:rPr>
        <w:t>ei</w:t>
      </w:r>
      <w:proofErr w:type="spellEnd"/>
      <w:r w:rsidR="00517A6C">
        <w:rPr>
          <w:rFonts w:ascii="Arial" w:hAnsi="Arial" w:cs="Arial"/>
          <w:b/>
        </w:rPr>
        <w:t xml:space="preserve"> </w:t>
      </w:r>
      <w:proofErr w:type="spellStart"/>
      <w:r w:rsidR="00517A6C">
        <w:rPr>
          <w:rFonts w:ascii="Arial" w:hAnsi="Arial" w:cs="Arial"/>
          <w:b/>
        </w:rPr>
        <w:t>ddyfarniad</w:t>
      </w:r>
      <w:proofErr w:type="spellEnd"/>
      <w:r w:rsidR="00517A6C">
        <w:rPr>
          <w:rFonts w:ascii="Arial" w:hAnsi="Arial" w:cs="Arial"/>
          <w:b/>
        </w:rPr>
        <w:t xml:space="preserve"> am </w:t>
      </w:r>
      <w:proofErr w:type="spellStart"/>
      <w:r w:rsidR="00517A6C">
        <w:rPr>
          <w:rFonts w:ascii="Arial" w:hAnsi="Arial" w:cs="Arial"/>
          <w:b/>
        </w:rPr>
        <w:t>gymdeithas</w:t>
      </w:r>
      <w:proofErr w:type="spellEnd"/>
      <w:r w:rsidR="00517A6C">
        <w:rPr>
          <w:rFonts w:ascii="Arial" w:hAnsi="Arial" w:cs="Arial"/>
          <w:b/>
        </w:rPr>
        <w:t xml:space="preserve"> tai?</w:t>
      </w:r>
    </w:p>
    <w:p w:rsidR="0006382C" w:rsidRDefault="0006382C" w:rsidP="0006382C">
      <w:pPr>
        <w:ind w:left="-567"/>
        <w:rPr>
          <w:rFonts w:ascii="Arial" w:hAnsi="Arial" w:cs="Arial"/>
          <w:u w:val="single"/>
        </w:rPr>
      </w:pPr>
    </w:p>
    <w:p w:rsidR="0006382C" w:rsidRDefault="00ED0424" w:rsidP="0006382C">
      <w:pPr>
        <w:ind w:left="-567"/>
        <w:rPr>
          <w:rFonts w:ascii="Arial" w:hAnsi="Arial" w:cs="Arial"/>
        </w:rPr>
      </w:pPr>
      <w:r>
        <w:rPr>
          <w:rFonts w:ascii="Arial" w:hAnsi="Arial" w:cs="Arial"/>
          <w:lang w:val="cy-GB"/>
        </w:rPr>
        <w:t>Bydd yr asesiad yn seiliedig ar fod y gymdeithas tai yn cyflawni'r safonau perfformiad. Mewn achosion lle na chaiff y safon perfformiad ei gyflawni, mae'n rhaid bod cynlluniau credadwy, cyflawnadwy a gydag amserlen i reoli a gwella eu perfformiad a chydymffurfio.</w:t>
      </w:r>
    </w:p>
    <w:p w:rsidR="0006382C" w:rsidRDefault="0006382C" w:rsidP="0006382C">
      <w:pPr>
        <w:ind w:left="-567"/>
        <w:rPr>
          <w:rFonts w:ascii="Arial" w:hAnsi="Arial" w:cs="Arial"/>
        </w:rPr>
      </w:pPr>
    </w:p>
    <w:p w:rsidR="0006382C" w:rsidRDefault="00ED0424" w:rsidP="0006382C">
      <w:pPr>
        <w:ind w:left="-567"/>
        <w:rPr>
          <w:rFonts w:ascii="Arial" w:hAnsi="Arial" w:cs="Arial"/>
        </w:rPr>
      </w:pPr>
      <w:r>
        <w:rPr>
          <w:rFonts w:ascii="Arial" w:hAnsi="Arial" w:cs="Arial"/>
          <w:lang w:val="cy-GB"/>
        </w:rPr>
        <w:t>Bydd y rheoleiddiwr yn cyhoeddi lefel statws cyd-reoleiddio ar gyfer llywodraethiant a hyfywedd ariannol fel rhan o'r dyfarniad rheoleiddiol.</w:t>
      </w:r>
    </w:p>
    <w:p w:rsidR="00517A6C" w:rsidRDefault="00517A6C" w:rsidP="0006382C">
      <w:pPr>
        <w:ind w:left="-567"/>
        <w:rPr>
          <w:rFonts w:ascii="Arial" w:hAnsi="Arial" w:cs="Arial"/>
        </w:rPr>
      </w:pPr>
    </w:p>
    <w:p w:rsidR="00517A6C" w:rsidRDefault="00ED0424" w:rsidP="0006382C">
      <w:pPr>
        <w:ind w:left="-567"/>
        <w:rPr>
          <w:rFonts w:ascii="Arial" w:hAnsi="Arial" w:cs="Arial"/>
        </w:rPr>
      </w:pPr>
      <w:r>
        <w:rPr>
          <w:rFonts w:ascii="Arial" w:hAnsi="Arial" w:cs="Arial"/>
          <w:lang w:val="cy-GB"/>
        </w:rPr>
        <w:t>Y dystiolaeth allweddol fydd yn rhoi gwybodaeth i'r rheoleiddiwr fydd y datganiad cydymffurfiaeth a'r hunanarfarniad wedi ei driongli yn erbyn gwybodaeth o amrywiaeth o ffynonellau.</w:t>
      </w:r>
    </w:p>
    <w:p w:rsidR="0006382C" w:rsidRDefault="0006382C" w:rsidP="0006382C">
      <w:pPr>
        <w:ind w:left="-567"/>
        <w:rPr>
          <w:rFonts w:ascii="Arial" w:hAnsi="Arial" w:cs="Arial"/>
        </w:rPr>
      </w:pPr>
    </w:p>
    <w:p w:rsidR="00344552" w:rsidRDefault="00344552" w:rsidP="0006382C">
      <w:pPr>
        <w:ind w:left="-567"/>
        <w:rPr>
          <w:rFonts w:ascii="Arial" w:hAnsi="Arial" w:cs="Arial"/>
        </w:rPr>
      </w:pPr>
    </w:p>
    <w:p w:rsidR="0006382C" w:rsidRDefault="00ED0424" w:rsidP="0006382C">
      <w:pPr>
        <w:ind w:left="-567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Pryd</w:t>
      </w:r>
      <w:proofErr w:type="spellEnd"/>
      <w:r>
        <w:rPr>
          <w:rFonts w:ascii="Arial" w:hAnsi="Arial" w:cs="Arial"/>
          <w:b/>
        </w:rPr>
        <w:t xml:space="preserve"> y </w:t>
      </w:r>
      <w:proofErr w:type="spellStart"/>
      <w:r>
        <w:rPr>
          <w:rFonts w:ascii="Arial" w:hAnsi="Arial" w:cs="Arial"/>
          <w:b/>
        </w:rPr>
        <w:t>gweithredir</w:t>
      </w:r>
      <w:proofErr w:type="spellEnd"/>
      <w:r>
        <w:rPr>
          <w:rFonts w:ascii="Arial" w:hAnsi="Arial" w:cs="Arial"/>
          <w:b/>
        </w:rPr>
        <w:t xml:space="preserve"> y </w:t>
      </w:r>
      <w:proofErr w:type="spellStart"/>
      <w:r>
        <w:rPr>
          <w:rFonts w:ascii="Arial" w:hAnsi="Arial" w:cs="Arial"/>
          <w:b/>
        </w:rPr>
        <w:t>fframwaith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newydd</w:t>
      </w:r>
      <w:proofErr w:type="spellEnd"/>
      <w:r>
        <w:rPr>
          <w:rFonts w:ascii="Arial" w:hAnsi="Arial" w:cs="Arial"/>
          <w:b/>
        </w:rPr>
        <w:t>?</w:t>
      </w:r>
      <w:r w:rsidR="0006382C">
        <w:rPr>
          <w:rFonts w:ascii="Arial" w:hAnsi="Arial" w:cs="Arial"/>
          <w:b/>
        </w:rPr>
        <w:t xml:space="preserve"> </w:t>
      </w:r>
    </w:p>
    <w:p w:rsidR="0006382C" w:rsidRDefault="0006382C" w:rsidP="0006382C">
      <w:pPr>
        <w:ind w:left="-567"/>
        <w:rPr>
          <w:rFonts w:ascii="Arial" w:hAnsi="Arial" w:cs="Arial"/>
        </w:rPr>
      </w:pPr>
    </w:p>
    <w:p w:rsidR="0006382C" w:rsidRDefault="00ED0424" w:rsidP="0006382C">
      <w:pPr>
        <w:ind w:left="-567"/>
        <w:rPr>
          <w:rFonts w:ascii="Arial" w:hAnsi="Arial" w:cs="Arial"/>
        </w:rPr>
      </w:pPr>
      <w:r>
        <w:rPr>
          <w:rFonts w:ascii="Arial" w:hAnsi="Arial" w:cs="Arial"/>
          <w:lang w:val="cy-GB"/>
        </w:rPr>
        <w:t>Mae'r fframwaith newydd yn ei le ac mae'r rheoleiddiwr yn ei ddefnyddio. Yn ymarferol, bu llawer o wasanaethau tai'n defnyddio'r ymagwedd newydd ers mis Ionawr 2017 a chyflwyno'r ymagwedd newydd at ddyfarniadau rheoleiddiol.</w:t>
      </w:r>
    </w:p>
    <w:p w:rsidR="0006382C" w:rsidRDefault="0006382C" w:rsidP="0006382C">
      <w:pPr>
        <w:ind w:left="-567"/>
        <w:rPr>
          <w:rFonts w:ascii="Arial" w:hAnsi="Arial" w:cs="Arial"/>
          <w:u w:val="single"/>
        </w:rPr>
      </w:pPr>
    </w:p>
    <w:p w:rsidR="0006382C" w:rsidRDefault="0006382C" w:rsidP="0006382C">
      <w:pPr>
        <w:ind w:left="-567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br/>
      </w:r>
      <w:r w:rsidR="00ED0424">
        <w:rPr>
          <w:rFonts w:ascii="Arial" w:hAnsi="Arial" w:cs="Arial"/>
          <w:b/>
        </w:rPr>
        <w:t xml:space="preserve">A </w:t>
      </w:r>
      <w:proofErr w:type="spellStart"/>
      <w:r w:rsidR="00ED0424">
        <w:rPr>
          <w:rFonts w:ascii="Arial" w:hAnsi="Arial" w:cs="Arial"/>
          <w:b/>
        </w:rPr>
        <w:t>fydd</w:t>
      </w:r>
      <w:proofErr w:type="spellEnd"/>
      <w:r w:rsidR="00ED0424">
        <w:rPr>
          <w:rFonts w:ascii="Arial" w:hAnsi="Arial" w:cs="Arial"/>
          <w:b/>
        </w:rPr>
        <w:t xml:space="preserve"> </w:t>
      </w:r>
      <w:proofErr w:type="spellStart"/>
      <w:r w:rsidR="00ED0424">
        <w:rPr>
          <w:rFonts w:ascii="Arial" w:hAnsi="Arial" w:cs="Arial"/>
          <w:b/>
        </w:rPr>
        <w:t>adolygiad</w:t>
      </w:r>
      <w:proofErr w:type="spellEnd"/>
      <w:r>
        <w:rPr>
          <w:rFonts w:ascii="Arial" w:hAnsi="Arial" w:cs="Arial"/>
          <w:b/>
        </w:rPr>
        <w:t xml:space="preserve">? </w:t>
      </w:r>
      <w:r>
        <w:rPr>
          <w:rFonts w:ascii="Arial" w:hAnsi="Arial" w:cs="Arial"/>
          <w:b/>
        </w:rPr>
        <w:br/>
      </w:r>
    </w:p>
    <w:p w:rsidR="0006382C" w:rsidRDefault="00ED0424" w:rsidP="0006382C">
      <w:pPr>
        <w:ind w:left="-567"/>
        <w:rPr>
          <w:rFonts w:ascii="Arial" w:hAnsi="Arial" w:cs="Arial"/>
        </w:rPr>
      </w:pPr>
      <w:r>
        <w:rPr>
          <w:rFonts w:ascii="Arial" w:hAnsi="Arial" w:cs="Arial"/>
          <w:lang w:val="cy-GB"/>
        </w:rPr>
        <w:t>Caiff y fframwaith ei beilota am flwyddyn. Bydd adolygiad ac mae CHC yn annog aelodau i roi adborth ar y fframwaith yn ystod blwyddyn gyntaf ei weithrediad.</w:t>
      </w:r>
    </w:p>
    <w:p w:rsidR="0006382C" w:rsidRDefault="0006382C" w:rsidP="0006382C">
      <w:pPr>
        <w:ind w:left="-567"/>
        <w:rPr>
          <w:rFonts w:ascii="Arial" w:hAnsi="Arial" w:cs="Arial"/>
        </w:rPr>
      </w:pPr>
    </w:p>
    <w:p w:rsidR="0006382C" w:rsidRDefault="0006382C" w:rsidP="0006382C">
      <w:pPr>
        <w:ind w:left="-567"/>
        <w:rPr>
          <w:rFonts w:ascii="Arial" w:hAnsi="Arial" w:cs="Arial"/>
        </w:rPr>
      </w:pPr>
    </w:p>
    <w:p w:rsidR="0006382C" w:rsidRDefault="00ED0424" w:rsidP="0006382C">
      <w:pPr>
        <w:ind w:left="-567"/>
        <w:rPr>
          <w:rStyle w:val="Hyperlink"/>
        </w:rPr>
      </w:pPr>
      <w:proofErr w:type="spellStart"/>
      <w:r>
        <w:rPr>
          <w:rFonts w:ascii="Arial" w:hAnsi="Arial" w:cs="Arial"/>
        </w:rPr>
        <w:t>Gofynnir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chi </w:t>
      </w:r>
      <w:proofErr w:type="spellStart"/>
      <w:r>
        <w:rPr>
          <w:rFonts w:ascii="Arial" w:hAnsi="Arial" w:cs="Arial"/>
        </w:rPr>
        <w:t>anfon</w:t>
      </w:r>
      <w:proofErr w:type="spellEnd"/>
      <w:r>
        <w:rPr>
          <w:rFonts w:ascii="Arial" w:hAnsi="Arial" w:cs="Arial"/>
        </w:rPr>
        <w:t xml:space="preserve"> barn a </w:t>
      </w:r>
      <w:proofErr w:type="spellStart"/>
      <w:r>
        <w:rPr>
          <w:rFonts w:ascii="Arial" w:hAnsi="Arial" w:cs="Arial"/>
        </w:rPr>
        <w:t>sylwadau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fframwaith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newydd</w:t>
      </w:r>
      <w:proofErr w:type="spellEnd"/>
      <w:r>
        <w:rPr>
          <w:rFonts w:ascii="Arial" w:hAnsi="Arial" w:cs="Arial"/>
        </w:rPr>
        <w:t xml:space="preserve"> at </w:t>
      </w:r>
      <w:hyperlink r:id="rId8" w:history="1">
        <w:r w:rsidR="0006382C">
          <w:rPr>
            <w:rStyle w:val="Hyperlink"/>
            <w:rFonts w:ascii="Arial" w:hAnsi="Arial" w:cs="Arial"/>
          </w:rPr>
          <w:t>Clarissa-Corbisiero-Peters@chcymru.org.uk</w:t>
        </w:r>
      </w:hyperlink>
      <w:r>
        <w:t xml:space="preserve"> </w:t>
      </w:r>
      <w:proofErr w:type="spellStart"/>
      <w:r>
        <w:rPr>
          <w:rFonts w:ascii="Arial" w:hAnsi="Arial" w:cs="Arial"/>
        </w:rPr>
        <w:t>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gwelwch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dda</w:t>
      </w:r>
      <w:proofErr w:type="spellEnd"/>
      <w:r>
        <w:rPr>
          <w:rFonts w:ascii="Arial" w:hAnsi="Arial" w:cs="Arial"/>
        </w:rPr>
        <w:t>.</w:t>
      </w:r>
    </w:p>
    <w:p w:rsidR="0006382C" w:rsidRDefault="0006382C" w:rsidP="0006382C">
      <w:pPr>
        <w:ind w:left="-567"/>
        <w:rPr>
          <w:rStyle w:val="Hyperlink"/>
          <w:rFonts w:ascii="Arial" w:hAnsi="Arial" w:cs="Arial"/>
        </w:rPr>
      </w:pPr>
    </w:p>
    <w:p w:rsidR="0006382C" w:rsidRDefault="0006382C" w:rsidP="0006382C">
      <w:pPr>
        <w:ind w:left="-567"/>
        <w:rPr>
          <w:rStyle w:val="Hyperlink"/>
          <w:rFonts w:ascii="Arial" w:hAnsi="Arial" w:cs="Arial"/>
        </w:rPr>
      </w:pPr>
    </w:p>
    <w:p w:rsidR="00123A23" w:rsidRPr="00020DE1" w:rsidRDefault="00123A23" w:rsidP="0006382C">
      <w:pPr>
        <w:ind w:left="-567"/>
        <w:rPr>
          <w:rFonts w:ascii="Arial" w:hAnsi="Arial" w:cs="Arial"/>
          <w:b/>
        </w:rPr>
      </w:pPr>
      <w:bookmarkStart w:id="0" w:name="_GoBack"/>
      <w:proofErr w:type="spellStart"/>
      <w:r w:rsidRPr="00020DE1">
        <w:rPr>
          <w:rFonts w:ascii="Arial" w:hAnsi="Arial" w:cs="Arial"/>
          <w:b/>
        </w:rPr>
        <w:t>Cartrefi</w:t>
      </w:r>
      <w:proofErr w:type="spellEnd"/>
      <w:r w:rsidRPr="00020DE1">
        <w:rPr>
          <w:rFonts w:ascii="Arial" w:hAnsi="Arial" w:cs="Arial"/>
          <w:b/>
        </w:rPr>
        <w:t xml:space="preserve"> </w:t>
      </w:r>
      <w:proofErr w:type="spellStart"/>
      <w:r w:rsidRPr="00020DE1">
        <w:rPr>
          <w:rFonts w:ascii="Arial" w:hAnsi="Arial" w:cs="Arial"/>
          <w:b/>
        </w:rPr>
        <w:t>Cymunedol</w:t>
      </w:r>
      <w:proofErr w:type="spellEnd"/>
      <w:r w:rsidRPr="00020DE1">
        <w:rPr>
          <w:rFonts w:ascii="Arial" w:hAnsi="Arial" w:cs="Arial"/>
          <w:b/>
        </w:rPr>
        <w:t xml:space="preserve"> </w:t>
      </w:r>
      <w:proofErr w:type="spellStart"/>
      <w:r w:rsidRPr="00020DE1">
        <w:rPr>
          <w:rFonts w:ascii="Arial" w:hAnsi="Arial" w:cs="Arial"/>
          <w:b/>
        </w:rPr>
        <w:t>Cymru</w:t>
      </w:r>
      <w:proofErr w:type="spellEnd"/>
    </w:p>
    <w:p w:rsidR="00123A23" w:rsidRPr="00020DE1" w:rsidRDefault="00123A23" w:rsidP="0006382C">
      <w:pPr>
        <w:ind w:left="-567"/>
        <w:rPr>
          <w:rStyle w:val="Hyperlink"/>
          <w:rFonts w:ascii="Arial" w:hAnsi="Arial" w:cs="Arial"/>
          <w:b/>
        </w:rPr>
      </w:pPr>
      <w:proofErr w:type="spellStart"/>
      <w:r w:rsidRPr="00020DE1">
        <w:rPr>
          <w:rFonts w:ascii="Arial" w:hAnsi="Arial" w:cs="Arial"/>
          <w:b/>
        </w:rPr>
        <w:t>Mehefin</w:t>
      </w:r>
      <w:proofErr w:type="spellEnd"/>
      <w:r w:rsidRPr="00020DE1">
        <w:rPr>
          <w:rFonts w:ascii="Arial" w:hAnsi="Arial" w:cs="Arial"/>
          <w:b/>
        </w:rPr>
        <w:t xml:space="preserve"> 2017</w:t>
      </w:r>
    </w:p>
    <w:bookmarkEnd w:id="0"/>
    <w:p w:rsidR="0006382C" w:rsidRDefault="0006382C" w:rsidP="0006382C">
      <w:pPr>
        <w:ind w:left="-567"/>
        <w:rPr>
          <w:rStyle w:val="Hyperlink"/>
          <w:rFonts w:ascii="Arial" w:hAnsi="Arial" w:cs="Arial"/>
        </w:rPr>
      </w:pPr>
    </w:p>
    <w:p w:rsidR="0006382C" w:rsidRDefault="0006382C" w:rsidP="0006382C">
      <w:pPr>
        <w:ind w:left="-567"/>
        <w:rPr>
          <w:rFonts w:ascii="Arial" w:hAnsi="Arial" w:cs="Arial"/>
        </w:rPr>
      </w:pPr>
    </w:p>
    <w:p w:rsidR="0006382C" w:rsidRDefault="0006382C" w:rsidP="0006382C">
      <w:pPr>
        <w:ind w:left="-567"/>
        <w:rPr>
          <w:rFonts w:ascii="Arial" w:hAnsi="Arial" w:cs="Arial"/>
        </w:rPr>
      </w:pPr>
    </w:p>
    <w:p w:rsidR="0006382C" w:rsidRDefault="0006382C" w:rsidP="0006382C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6382C" w:rsidRDefault="0006382C" w:rsidP="0006382C">
      <w:pPr>
        <w:ind w:left="-567"/>
        <w:rPr>
          <w:rFonts w:ascii="Arial" w:hAnsi="Arial" w:cs="Arial"/>
        </w:rPr>
      </w:pPr>
    </w:p>
    <w:p w:rsidR="0006382C" w:rsidRDefault="0006382C" w:rsidP="0006382C">
      <w:pPr>
        <w:ind w:left="-567"/>
        <w:rPr>
          <w:rFonts w:ascii="Arial" w:hAnsi="Arial" w:cs="Arial"/>
        </w:rPr>
      </w:pPr>
    </w:p>
    <w:p w:rsidR="0006382C" w:rsidRDefault="0006382C" w:rsidP="0006382C">
      <w:pPr>
        <w:ind w:left="-567"/>
        <w:rPr>
          <w:rFonts w:ascii="Arial" w:hAnsi="Arial" w:cs="Arial"/>
        </w:rPr>
      </w:pPr>
    </w:p>
    <w:p w:rsidR="0006382C" w:rsidRDefault="0006382C" w:rsidP="0006382C">
      <w:pPr>
        <w:ind w:left="-567"/>
        <w:rPr>
          <w:rFonts w:ascii="Arial" w:hAnsi="Arial" w:cs="Arial"/>
        </w:rPr>
      </w:pPr>
    </w:p>
    <w:p w:rsidR="0006382C" w:rsidRDefault="0006382C" w:rsidP="0006382C">
      <w:pPr>
        <w:rPr>
          <w:rFonts w:ascii="Arial" w:hAnsi="Arial" w:cs="Arial"/>
        </w:rPr>
      </w:pPr>
    </w:p>
    <w:p w:rsidR="0006382C" w:rsidRDefault="0006382C" w:rsidP="0006382C">
      <w:pPr>
        <w:rPr>
          <w:rFonts w:ascii="Arial" w:hAnsi="Arial" w:cs="Arial"/>
        </w:rPr>
      </w:pPr>
    </w:p>
    <w:p w:rsidR="0006382C" w:rsidRDefault="0006382C" w:rsidP="0006382C">
      <w:pPr>
        <w:rPr>
          <w:rFonts w:ascii="Arial" w:hAnsi="Arial" w:cs="Arial"/>
        </w:rPr>
      </w:pPr>
    </w:p>
    <w:p w:rsidR="0006382C" w:rsidRDefault="0006382C" w:rsidP="0006382C">
      <w:pPr>
        <w:ind w:left="-567" w:right="-489"/>
        <w:rPr>
          <w:rFonts w:ascii="Arial" w:hAnsi="Arial" w:cs="Arial"/>
        </w:rPr>
      </w:pPr>
    </w:p>
    <w:p w:rsidR="0006382C" w:rsidRDefault="0006382C" w:rsidP="0006382C">
      <w:pPr>
        <w:ind w:left="-567" w:right="-489"/>
        <w:rPr>
          <w:rFonts w:ascii="Arial" w:hAnsi="Arial" w:cs="Arial"/>
        </w:rPr>
      </w:pPr>
    </w:p>
    <w:p w:rsidR="0006382C" w:rsidRDefault="0006382C" w:rsidP="0006382C">
      <w:pPr>
        <w:ind w:left="-567" w:right="-489"/>
        <w:rPr>
          <w:rFonts w:ascii="Arial" w:hAnsi="Arial" w:cs="Arial"/>
        </w:rPr>
      </w:pPr>
    </w:p>
    <w:p w:rsidR="0006382C" w:rsidRDefault="0006382C" w:rsidP="0006382C">
      <w:pPr>
        <w:ind w:left="-709"/>
        <w:jc w:val="center"/>
        <w:rPr>
          <w:rFonts w:ascii="Myriad Pro" w:hAnsi="Myriad Pro" w:cs="Myriad Arabic"/>
        </w:rPr>
      </w:pPr>
    </w:p>
    <w:p w:rsidR="001D2514" w:rsidRDefault="001D2514" w:rsidP="001D2514">
      <w:pPr>
        <w:ind w:left="-567"/>
        <w:rPr>
          <w:rFonts w:ascii="Myriad Pro" w:hAnsi="Myriad Pro" w:cs="Myriad Arabic"/>
        </w:rPr>
      </w:pPr>
    </w:p>
    <w:p w:rsidR="002B5A80" w:rsidRPr="00AA61CB" w:rsidRDefault="002B5A80" w:rsidP="00AA61CB">
      <w:pPr>
        <w:ind w:left="-567" w:right="-489"/>
        <w:rPr>
          <w:rFonts w:ascii="Myriad Pro" w:hAnsi="Myriad Pro" w:cs="Myriad Arabic"/>
        </w:rPr>
      </w:pPr>
    </w:p>
    <w:sectPr w:rsidR="002B5A80" w:rsidRPr="00AA61CB" w:rsidSect="007D74A1">
      <w:headerReference w:type="default" r:id="rId9"/>
      <w:footerReference w:type="default" r:id="rId10"/>
      <w:pgSz w:w="11900" w:h="16840"/>
      <w:pgMar w:top="2835" w:right="1800" w:bottom="1843" w:left="1800" w:header="700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59F" w:rsidRDefault="00F1159F" w:rsidP="00AA61CB">
      <w:r>
        <w:separator/>
      </w:r>
    </w:p>
  </w:endnote>
  <w:endnote w:type="continuationSeparator" w:id="0">
    <w:p w:rsidR="00F1159F" w:rsidRDefault="00F1159F" w:rsidP="00AA6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Arabic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ED2" w:rsidRDefault="00EF3ED2" w:rsidP="007D74A1">
    <w:pPr>
      <w:pStyle w:val="Footer"/>
      <w:ind w:hanging="851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59F" w:rsidRDefault="00F1159F" w:rsidP="00AA61CB">
      <w:r>
        <w:separator/>
      </w:r>
    </w:p>
  </w:footnote>
  <w:footnote w:type="continuationSeparator" w:id="0">
    <w:p w:rsidR="00F1159F" w:rsidRDefault="00F1159F" w:rsidP="00AA6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ED2" w:rsidRDefault="001D2DD7" w:rsidP="00AA61CB">
    <w:pPr>
      <w:pStyle w:val="Header"/>
      <w:ind w:right="-64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5A4E163A" wp14:editId="00B782EC">
          <wp:simplePos x="0" y="0"/>
          <wp:positionH relativeFrom="column">
            <wp:posOffset>-571500</wp:posOffset>
          </wp:positionH>
          <wp:positionV relativeFrom="paragraph">
            <wp:posOffset>635</wp:posOffset>
          </wp:positionV>
          <wp:extent cx="1615440" cy="932815"/>
          <wp:effectExtent l="0" t="0" r="10160" b="6985"/>
          <wp:wrapTight wrapText="bothSides">
            <wp:wrapPolygon edited="0">
              <wp:start x="0" y="0"/>
              <wp:lineTo x="0" y="21174"/>
              <wp:lineTo x="21396" y="21174"/>
              <wp:lineTo x="21396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C_C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440" cy="932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3ED2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B2645AB" wp14:editId="264B71DD">
          <wp:simplePos x="0" y="0"/>
          <wp:positionH relativeFrom="column">
            <wp:posOffset>4457700</wp:posOffset>
          </wp:positionH>
          <wp:positionV relativeFrom="paragraph">
            <wp:posOffset>-73660</wp:posOffset>
          </wp:positionV>
          <wp:extent cx="1346835" cy="935990"/>
          <wp:effectExtent l="0" t="0" r="0" b="3810"/>
          <wp:wrapTight wrapText="bothSides">
            <wp:wrapPolygon edited="0">
              <wp:start x="0" y="0"/>
              <wp:lineTo x="0" y="21102"/>
              <wp:lineTo x="21182" y="21102"/>
              <wp:lineTo x="2118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men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835" cy="935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3ED2" w:rsidRDefault="00EF3ED2" w:rsidP="00AA61CB">
    <w:pPr>
      <w:pStyle w:val="Header"/>
      <w:ind w:right="-64"/>
    </w:pPr>
  </w:p>
  <w:p w:rsidR="00EF3ED2" w:rsidRDefault="00EF3ED2" w:rsidP="00AA61CB">
    <w:pPr>
      <w:pStyle w:val="Header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E5510"/>
    <w:multiLevelType w:val="hybridMultilevel"/>
    <w:tmpl w:val="25DA5F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A45782"/>
    <w:multiLevelType w:val="hybridMultilevel"/>
    <w:tmpl w:val="CC0459D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1CB"/>
    <w:rsid w:val="00020DE1"/>
    <w:rsid w:val="0006382C"/>
    <w:rsid w:val="00123A23"/>
    <w:rsid w:val="001D2514"/>
    <w:rsid w:val="001D2DD7"/>
    <w:rsid w:val="0023092C"/>
    <w:rsid w:val="002A0465"/>
    <w:rsid w:val="002B5A80"/>
    <w:rsid w:val="00344552"/>
    <w:rsid w:val="00490E14"/>
    <w:rsid w:val="00517A6C"/>
    <w:rsid w:val="007910A2"/>
    <w:rsid w:val="007D74A1"/>
    <w:rsid w:val="00953C66"/>
    <w:rsid w:val="00960813"/>
    <w:rsid w:val="009E733A"/>
    <w:rsid w:val="00A54CD8"/>
    <w:rsid w:val="00AA2F12"/>
    <w:rsid w:val="00AA61CB"/>
    <w:rsid w:val="00B81548"/>
    <w:rsid w:val="00CE3A22"/>
    <w:rsid w:val="00CE78FE"/>
    <w:rsid w:val="00ED0424"/>
    <w:rsid w:val="00EF3ED2"/>
    <w:rsid w:val="00F1159F"/>
    <w:rsid w:val="00FB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  <w15:docId w15:val="{28210FD5-B362-4831-8608-FC579ECC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1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1CB"/>
  </w:style>
  <w:style w:type="paragraph" w:styleId="Footer">
    <w:name w:val="footer"/>
    <w:basedOn w:val="Normal"/>
    <w:link w:val="FooterChar"/>
    <w:uiPriority w:val="99"/>
    <w:unhideWhenUsed/>
    <w:rsid w:val="00AA61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1CB"/>
  </w:style>
  <w:style w:type="paragraph" w:styleId="BalloonText">
    <w:name w:val="Balloon Text"/>
    <w:basedOn w:val="Normal"/>
    <w:link w:val="BalloonTextChar"/>
    <w:uiPriority w:val="99"/>
    <w:semiHidden/>
    <w:unhideWhenUsed/>
    <w:rsid w:val="00AA61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1C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638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3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9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rissa-Corbisiero-Peters@chcymru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3882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 H Cymru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Lamb</dc:creator>
  <cp:lastModifiedBy>Bethan Davies</cp:lastModifiedBy>
  <cp:revision>2</cp:revision>
  <cp:lastPrinted>2017-06-16T07:41:00Z</cp:lastPrinted>
  <dcterms:created xsi:type="dcterms:W3CDTF">2017-06-16T09:41:00Z</dcterms:created>
  <dcterms:modified xsi:type="dcterms:W3CDTF">2017-06-16T09:41:00Z</dcterms:modified>
</cp:coreProperties>
</file>