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8E" w:rsidRDefault="00CB1F8E" w:rsidP="00CB1F8E">
      <w:pPr>
        <w:widowControl w:val="0"/>
        <w:tabs>
          <w:tab w:val="center" w:pos="4491"/>
        </w:tabs>
        <w:autoSpaceDE w:val="0"/>
        <w:autoSpaceDN w:val="0"/>
        <w:adjustRightInd w:val="0"/>
        <w:spacing w:before="161"/>
        <w:jc w:val="center"/>
        <w:rPr>
          <w:rFonts w:cs="Arial"/>
          <w:szCs w:val="24"/>
          <w:lang w:val="en-US"/>
        </w:rPr>
      </w:pPr>
      <w:r>
        <w:rPr>
          <w:rFonts w:cs="Arial"/>
          <w:noProof/>
          <w:szCs w:val="24"/>
          <w:lang w:val="cy-GB" w:eastAsia="cy-GB"/>
        </w:rPr>
        <w:drawing>
          <wp:inline distT="0" distB="0" distL="0" distR="0">
            <wp:extent cx="33242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 logo - bilingua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" t="19048" r="6658" b="19841"/>
                    <a:stretch/>
                  </pic:blipFill>
                  <pic:spPr bwMode="auto">
                    <a:xfrm>
                      <a:off x="0" y="0"/>
                      <a:ext cx="3325835" cy="73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42A" w:rsidRPr="006F5E98" w:rsidRDefault="00FA542A" w:rsidP="00CB1F8E">
      <w:pPr>
        <w:widowControl w:val="0"/>
        <w:tabs>
          <w:tab w:val="center" w:pos="4491"/>
        </w:tabs>
        <w:autoSpaceDE w:val="0"/>
        <w:autoSpaceDN w:val="0"/>
        <w:adjustRightInd w:val="0"/>
        <w:spacing w:before="161"/>
        <w:jc w:val="center"/>
        <w:rPr>
          <w:rFonts w:cs="Arial"/>
          <w:b/>
          <w:bCs/>
          <w:color w:val="000000"/>
          <w:sz w:val="38"/>
          <w:szCs w:val="38"/>
          <w:lang w:val="en-US"/>
        </w:rPr>
      </w:pPr>
    </w:p>
    <w:p w:rsidR="00DF37CC" w:rsidRPr="005159E5" w:rsidRDefault="005159E5" w:rsidP="00FA542A">
      <w:pPr>
        <w:widowControl w:val="0"/>
        <w:tabs>
          <w:tab w:val="center" w:pos="4225"/>
        </w:tabs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val="cy-GB"/>
        </w:rPr>
      </w:pPr>
      <w:r w:rsidRPr="005159E5">
        <w:rPr>
          <w:rFonts w:cs="Arial"/>
          <w:b/>
          <w:bCs/>
          <w:color w:val="000000"/>
          <w:szCs w:val="24"/>
          <w:lang w:val="cy-GB"/>
        </w:rPr>
        <w:t>MANYLION CWRS:</w:t>
      </w:r>
    </w:p>
    <w:p w:rsidR="006C5F6F" w:rsidRPr="005159E5" w:rsidRDefault="005159E5" w:rsidP="006C5F6F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/>
          <w:bCs/>
          <w:color w:val="AF1E3B"/>
          <w:sz w:val="44"/>
          <w:szCs w:val="36"/>
          <w:lang w:val="cy-GB"/>
        </w:rPr>
      </w:pPr>
      <w:r w:rsidRPr="005159E5">
        <w:rPr>
          <w:rFonts w:cs="Arial"/>
          <w:b/>
          <w:bCs/>
          <w:color w:val="AF1E3B"/>
          <w:sz w:val="44"/>
          <w:szCs w:val="36"/>
          <w:lang w:val="cy-GB"/>
        </w:rPr>
        <w:t>Newydd i'r Bwrdd</w:t>
      </w:r>
    </w:p>
    <w:p w:rsidR="00515211" w:rsidRPr="005159E5" w:rsidRDefault="005159E5" w:rsidP="00515211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/>
          <w:bCs/>
          <w:szCs w:val="24"/>
          <w:lang w:val="cy-GB"/>
        </w:rPr>
      </w:pPr>
      <w:r w:rsidRPr="005159E5">
        <w:rPr>
          <w:rFonts w:cs="Arial"/>
          <w:b/>
          <w:bCs/>
          <w:szCs w:val="24"/>
          <w:lang w:val="cy-GB"/>
        </w:rPr>
        <w:t>Bydd y cwrdd yn cynnwys</w:t>
      </w:r>
      <w:r w:rsidR="00515211" w:rsidRPr="005159E5">
        <w:rPr>
          <w:rFonts w:cs="Arial"/>
          <w:b/>
          <w:bCs/>
          <w:szCs w:val="24"/>
          <w:lang w:val="cy-GB"/>
        </w:rPr>
        <w:t>:</w:t>
      </w:r>
    </w:p>
    <w:p w:rsidR="00515211" w:rsidRPr="005159E5" w:rsidRDefault="005159E5" w:rsidP="00515211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/>
          <w:bCs/>
          <w:i/>
          <w:iCs/>
          <w:szCs w:val="24"/>
          <w:lang w:val="cy-GB"/>
        </w:rPr>
        <w:t>Deall cymdeithasau tai</w:t>
      </w:r>
    </w:p>
    <w:p w:rsidR="00515211" w:rsidRPr="005159E5" w:rsidRDefault="005159E5" w:rsidP="00515211">
      <w:pPr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Cs/>
          <w:szCs w:val="24"/>
          <w:lang w:val="cy-GB"/>
        </w:rPr>
        <w:t>Beth yw cymdeithas tai: ei rôl, diben a fframwaith rheoleiddiol</w:t>
      </w:r>
      <w:r w:rsidR="00515211" w:rsidRPr="005159E5">
        <w:rPr>
          <w:rFonts w:cs="Arial"/>
          <w:bCs/>
          <w:szCs w:val="24"/>
          <w:lang w:val="cy-GB"/>
        </w:rPr>
        <w:t>  </w:t>
      </w:r>
    </w:p>
    <w:p w:rsidR="00515211" w:rsidRPr="005159E5" w:rsidRDefault="005159E5" w:rsidP="00515211">
      <w:pPr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Cs/>
          <w:szCs w:val="24"/>
          <w:lang w:val="cy-GB"/>
        </w:rPr>
        <w:t>Deall yr amgylchedd deddfwriaethol a gweithredu ehangach</w:t>
      </w:r>
    </w:p>
    <w:p w:rsidR="00515211" w:rsidRPr="005159E5" w:rsidRDefault="005159E5" w:rsidP="00515211">
      <w:pPr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Cs/>
          <w:szCs w:val="24"/>
          <w:lang w:val="cy-GB"/>
        </w:rPr>
        <w:t>Anghenion ariannol: rhedeg sefydliad cynaliadwy a sicrhau gwerth am arian</w:t>
      </w:r>
    </w:p>
    <w:p w:rsidR="00515211" w:rsidRPr="005159E5" w:rsidRDefault="005159E5" w:rsidP="00515211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/>
          <w:bCs/>
          <w:i/>
          <w:iCs/>
          <w:szCs w:val="24"/>
          <w:lang w:val="cy-GB"/>
        </w:rPr>
        <w:t>Ymchwilio rôl y Bwrdd</w:t>
      </w:r>
    </w:p>
    <w:p w:rsidR="00515211" w:rsidRPr="005159E5" w:rsidRDefault="005159E5" w:rsidP="00515211">
      <w:pPr>
        <w:widowControl w:val="0"/>
        <w:numPr>
          <w:ilvl w:val="0"/>
          <w:numId w:val="18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Cs/>
          <w:szCs w:val="24"/>
          <w:lang w:val="cy-GB"/>
        </w:rPr>
        <w:t>Swyddogaethau craidd y Bwrdd: arweinyddiaeth strategol. Rolau a chyfrifoldebau.</w:t>
      </w:r>
    </w:p>
    <w:p w:rsidR="00515211" w:rsidRPr="005159E5" w:rsidRDefault="005159E5" w:rsidP="00515211">
      <w:pPr>
        <w:widowControl w:val="0"/>
        <w:numPr>
          <w:ilvl w:val="0"/>
          <w:numId w:val="18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Cs/>
          <w:szCs w:val="24"/>
          <w:lang w:val="cy-GB"/>
        </w:rPr>
        <w:t>7 egwyddor llywodraethiant da: deall a gweithredu cod llywodraethiant CHC.</w:t>
      </w:r>
    </w:p>
    <w:p w:rsidR="00515211" w:rsidRPr="005159E5" w:rsidRDefault="005159E5" w:rsidP="00515211">
      <w:pPr>
        <w:widowControl w:val="0"/>
        <w:numPr>
          <w:ilvl w:val="0"/>
          <w:numId w:val="18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Cs/>
          <w:szCs w:val="24"/>
          <w:lang w:val="cy-GB"/>
        </w:rPr>
        <w:t>Gweithio gyda phreswylwyr a rhanddeiliaid eraill: bod yn atebol a gweithio mewn partneriaeth i sicrhau canlyniadau cadarnhaol i gymunedau.</w:t>
      </w:r>
    </w:p>
    <w:p w:rsidR="00515211" w:rsidRPr="005159E5" w:rsidRDefault="005159E5" w:rsidP="00515211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/>
          <w:bCs/>
          <w:i/>
          <w:iCs/>
          <w:szCs w:val="24"/>
          <w:lang w:val="cy-GB"/>
        </w:rPr>
        <w:t>Defnyddio eich sgiliau, gwybodaeth a phrofiad yn dda</w:t>
      </w:r>
    </w:p>
    <w:p w:rsidR="00515211" w:rsidRPr="005159E5" w:rsidRDefault="005159E5" w:rsidP="00515211">
      <w:pPr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Cs/>
          <w:szCs w:val="24"/>
          <w:lang w:val="cy-GB"/>
        </w:rPr>
        <w:t>Gwneud i gyfarfodydd weithio: dynodi sylfeini rheoli risg, dirprwyo a gwneud penderfyniadau da</w:t>
      </w:r>
    </w:p>
    <w:p w:rsidR="00515211" w:rsidRPr="005159E5" w:rsidRDefault="005159E5" w:rsidP="00515211">
      <w:pPr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Cs/>
          <w:szCs w:val="24"/>
          <w:lang w:val="cy-GB"/>
        </w:rPr>
        <w:t>Monitro perfformiad sefydliad: sut i ofyn y cwestiynau cywir i gael sicrwydd</w:t>
      </w:r>
    </w:p>
    <w:p w:rsidR="00515211" w:rsidRPr="005159E5" w:rsidRDefault="005159E5" w:rsidP="00515211">
      <w:pPr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  <w:lang w:val="cy-GB"/>
        </w:rPr>
      </w:pPr>
      <w:r w:rsidRPr="005159E5">
        <w:rPr>
          <w:rFonts w:cs="Arial"/>
          <w:bCs/>
          <w:szCs w:val="24"/>
          <w:lang w:val="cy-GB"/>
        </w:rPr>
        <w:t>Cydweithio fel tîm: gweithredu gyda chywirdeb, rheoli gwrthdaro a gwerthfawrogi amrywiaeth</w:t>
      </w:r>
      <w:bookmarkStart w:id="0" w:name="_GoBack"/>
      <w:bookmarkEnd w:id="0"/>
    </w:p>
    <w:sectPr w:rsidR="00515211" w:rsidRPr="005159E5" w:rsidSect="006F5E98">
      <w:pgSz w:w="12240" w:h="15840"/>
      <w:pgMar w:top="864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F73"/>
    <w:multiLevelType w:val="hybridMultilevel"/>
    <w:tmpl w:val="548E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1728"/>
    <w:multiLevelType w:val="hybridMultilevel"/>
    <w:tmpl w:val="C832B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A513B"/>
    <w:multiLevelType w:val="hybridMultilevel"/>
    <w:tmpl w:val="F1167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786BA0"/>
    <w:multiLevelType w:val="hybridMultilevel"/>
    <w:tmpl w:val="6226E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C03E29"/>
    <w:multiLevelType w:val="multilevel"/>
    <w:tmpl w:val="E34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22288"/>
    <w:multiLevelType w:val="hybridMultilevel"/>
    <w:tmpl w:val="F910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71AC"/>
    <w:multiLevelType w:val="multilevel"/>
    <w:tmpl w:val="640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E4849"/>
    <w:multiLevelType w:val="hybridMultilevel"/>
    <w:tmpl w:val="C04A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66FA2"/>
    <w:multiLevelType w:val="hybridMultilevel"/>
    <w:tmpl w:val="C2F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B3309"/>
    <w:multiLevelType w:val="hybridMultilevel"/>
    <w:tmpl w:val="29CE3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37D2C"/>
    <w:multiLevelType w:val="multilevel"/>
    <w:tmpl w:val="C1E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A715B"/>
    <w:multiLevelType w:val="hybridMultilevel"/>
    <w:tmpl w:val="05B6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D1380"/>
    <w:multiLevelType w:val="hybridMultilevel"/>
    <w:tmpl w:val="8B6A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233A5"/>
    <w:multiLevelType w:val="hybridMultilevel"/>
    <w:tmpl w:val="13D2D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120678"/>
    <w:multiLevelType w:val="hybridMultilevel"/>
    <w:tmpl w:val="CECC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96117"/>
    <w:multiLevelType w:val="multilevel"/>
    <w:tmpl w:val="E898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04ABD"/>
    <w:multiLevelType w:val="multilevel"/>
    <w:tmpl w:val="E17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E1746"/>
    <w:multiLevelType w:val="hybridMultilevel"/>
    <w:tmpl w:val="0E40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A243E"/>
    <w:multiLevelType w:val="multilevel"/>
    <w:tmpl w:val="506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17"/>
  </w:num>
  <w:num w:numId="9">
    <w:abstractNumId w:val="12"/>
  </w:num>
  <w:num w:numId="10">
    <w:abstractNumId w:val="4"/>
  </w:num>
  <w:num w:numId="11">
    <w:abstractNumId w:val="0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AF"/>
    <w:rsid w:val="001120AF"/>
    <w:rsid w:val="001221B2"/>
    <w:rsid w:val="00144DC8"/>
    <w:rsid w:val="00187C37"/>
    <w:rsid w:val="002135F1"/>
    <w:rsid w:val="00263CD9"/>
    <w:rsid w:val="002A1E5C"/>
    <w:rsid w:val="00372BBE"/>
    <w:rsid w:val="00425213"/>
    <w:rsid w:val="0043791A"/>
    <w:rsid w:val="004A7578"/>
    <w:rsid w:val="00515211"/>
    <w:rsid w:val="005159E5"/>
    <w:rsid w:val="005D2926"/>
    <w:rsid w:val="005F488B"/>
    <w:rsid w:val="006C5F6F"/>
    <w:rsid w:val="006E3874"/>
    <w:rsid w:val="006F5E98"/>
    <w:rsid w:val="00716D1D"/>
    <w:rsid w:val="007848A4"/>
    <w:rsid w:val="007A0D9B"/>
    <w:rsid w:val="007E0096"/>
    <w:rsid w:val="00A47E88"/>
    <w:rsid w:val="00B12737"/>
    <w:rsid w:val="00BB6A34"/>
    <w:rsid w:val="00C01214"/>
    <w:rsid w:val="00C37EDA"/>
    <w:rsid w:val="00CB1F8E"/>
    <w:rsid w:val="00CD6163"/>
    <w:rsid w:val="00D44EA5"/>
    <w:rsid w:val="00D51595"/>
    <w:rsid w:val="00DC6BCB"/>
    <w:rsid w:val="00DD4656"/>
    <w:rsid w:val="00DF37CC"/>
    <w:rsid w:val="00E80FEB"/>
    <w:rsid w:val="00EC3A4E"/>
    <w:rsid w:val="00F01A0B"/>
    <w:rsid w:val="00F35C83"/>
    <w:rsid w:val="00F569A8"/>
    <w:rsid w:val="00FA542A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F5E98"/>
    <w:pPr>
      <w:autoSpaceDE w:val="0"/>
      <w:autoSpaceDN w:val="0"/>
      <w:adjustRightInd w:val="0"/>
      <w:outlineLvl w:val="0"/>
    </w:pPr>
    <w:rPr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8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38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8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B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387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E3874"/>
    <w:rPr>
      <w:rFonts w:ascii="Arial" w:hAnsi="Arial" w:cs="Arial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6E3874"/>
    <w:pPr>
      <w:overflowPunct w:val="0"/>
      <w:autoSpaceDE w:val="0"/>
      <w:autoSpaceDN w:val="0"/>
      <w:adjustRightInd w:val="0"/>
      <w:jc w:val="both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6E3874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A0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B0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F5E98"/>
    <w:pPr>
      <w:autoSpaceDE w:val="0"/>
      <w:autoSpaceDN w:val="0"/>
      <w:adjustRightInd w:val="0"/>
      <w:outlineLvl w:val="0"/>
    </w:pPr>
    <w:rPr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8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38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8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B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387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E3874"/>
    <w:rPr>
      <w:rFonts w:ascii="Arial" w:hAnsi="Arial" w:cs="Arial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6E3874"/>
    <w:pPr>
      <w:overflowPunct w:val="0"/>
      <w:autoSpaceDE w:val="0"/>
      <w:autoSpaceDN w:val="0"/>
      <w:adjustRightInd w:val="0"/>
      <w:jc w:val="both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6E3874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A0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B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Cartrefi Cymunedol</vt:lpstr>
    </vt:vector>
  </TitlesOfParts>
  <Company>WFHA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Cartrefi Cymunedol</dc:title>
  <dc:creator>Jenny Horton</dc:creator>
  <cp:lastModifiedBy>Gwerfyl Jones</cp:lastModifiedBy>
  <cp:revision>2</cp:revision>
  <cp:lastPrinted>2019-10-17T10:17:00Z</cp:lastPrinted>
  <dcterms:created xsi:type="dcterms:W3CDTF">2019-10-17T10:20:00Z</dcterms:created>
  <dcterms:modified xsi:type="dcterms:W3CDTF">2019-10-17T10:20:00Z</dcterms:modified>
</cp:coreProperties>
</file>