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8E" w:rsidRDefault="00CB1F8E" w:rsidP="00CB1F8E">
      <w:pPr>
        <w:widowControl w:val="0"/>
        <w:tabs>
          <w:tab w:val="center" w:pos="4491"/>
        </w:tabs>
        <w:autoSpaceDE w:val="0"/>
        <w:autoSpaceDN w:val="0"/>
        <w:adjustRightInd w:val="0"/>
        <w:spacing w:before="161"/>
        <w:jc w:val="center"/>
        <w:rPr>
          <w:rFonts w:cs="Arial"/>
          <w:szCs w:val="24"/>
          <w:lang w:val="en-US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>
            <wp:extent cx="33242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 logo - bilingu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" t="19048" r="6658" b="19841"/>
                    <a:stretch/>
                  </pic:blipFill>
                  <pic:spPr bwMode="auto">
                    <a:xfrm>
                      <a:off x="0" y="0"/>
                      <a:ext cx="3325835" cy="73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42A" w:rsidRPr="006F5E98" w:rsidRDefault="00FA542A" w:rsidP="00CB1F8E">
      <w:pPr>
        <w:widowControl w:val="0"/>
        <w:tabs>
          <w:tab w:val="center" w:pos="4491"/>
        </w:tabs>
        <w:autoSpaceDE w:val="0"/>
        <w:autoSpaceDN w:val="0"/>
        <w:adjustRightInd w:val="0"/>
        <w:spacing w:before="161"/>
        <w:jc w:val="center"/>
        <w:rPr>
          <w:rFonts w:cs="Arial"/>
          <w:b/>
          <w:bCs/>
          <w:color w:val="000000"/>
          <w:sz w:val="38"/>
          <w:szCs w:val="38"/>
          <w:lang w:val="en-US"/>
        </w:rPr>
      </w:pPr>
    </w:p>
    <w:p w:rsidR="00DF37CC" w:rsidRPr="00187C37" w:rsidRDefault="006F5E98" w:rsidP="00FA542A">
      <w:pPr>
        <w:widowControl w:val="0"/>
        <w:tabs>
          <w:tab w:val="center" w:pos="4225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en-US"/>
        </w:rPr>
      </w:pPr>
      <w:r w:rsidRPr="00187C37">
        <w:rPr>
          <w:rFonts w:cs="Arial"/>
          <w:b/>
          <w:bCs/>
          <w:color w:val="000000"/>
          <w:szCs w:val="24"/>
          <w:lang w:val="en-US"/>
        </w:rPr>
        <w:t>COURSE DETAILS:</w:t>
      </w:r>
      <w:r w:rsidR="00CB1F8E" w:rsidRPr="00187C37">
        <w:rPr>
          <w:rFonts w:cs="Arial"/>
          <w:b/>
          <w:bCs/>
          <w:color w:val="000000"/>
          <w:szCs w:val="24"/>
          <w:lang w:val="en-US"/>
        </w:rPr>
        <w:t xml:space="preserve">  </w:t>
      </w:r>
    </w:p>
    <w:p w:rsidR="006C5F6F" w:rsidRPr="00187C37" w:rsidRDefault="006C5F6F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color w:val="AF1E3B"/>
          <w:sz w:val="44"/>
          <w:szCs w:val="36"/>
        </w:rPr>
      </w:pPr>
      <w:r w:rsidRPr="00187C37">
        <w:rPr>
          <w:rFonts w:cs="Arial"/>
          <w:b/>
          <w:bCs/>
          <w:color w:val="AF1E3B"/>
          <w:sz w:val="44"/>
          <w:szCs w:val="36"/>
        </w:rPr>
        <w:t>An Introduction to Governance</w:t>
      </w:r>
    </w:p>
    <w:p w:rsidR="006C5F6F" w:rsidRPr="00187C37" w:rsidRDefault="006C5F6F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Cs/>
          <w:szCs w:val="24"/>
        </w:rPr>
      </w:pPr>
      <w:r w:rsidRPr="00187C37">
        <w:rPr>
          <w:rFonts w:cs="Arial"/>
          <w:bCs/>
          <w:szCs w:val="24"/>
        </w:rPr>
        <w:t>The course will cover:</w:t>
      </w:r>
    </w:p>
    <w:p w:rsidR="006C5F6F" w:rsidRPr="00187C37" w:rsidRDefault="006C5F6F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i/>
          <w:szCs w:val="24"/>
        </w:rPr>
      </w:pPr>
      <w:r w:rsidRPr="00187C37">
        <w:rPr>
          <w:rFonts w:cs="Arial"/>
          <w:b/>
          <w:bCs/>
          <w:i/>
          <w:szCs w:val="24"/>
        </w:rPr>
        <w:t>Understanding Governance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1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Understanding the role of the Board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1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‘Governing’ vs ‘representing’ – the difference between the two and managing any conflicts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1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 xml:space="preserve">Being effective and accountable – the key skills any Board </w:t>
      </w:r>
      <w:proofErr w:type="gramStart"/>
      <w:r w:rsidRPr="00187C37">
        <w:rPr>
          <w:rFonts w:ascii="Arial" w:hAnsi="Arial" w:cs="Arial"/>
          <w:bCs/>
          <w:szCs w:val="24"/>
        </w:rPr>
        <w:t>members</w:t>
      </w:r>
      <w:proofErr w:type="gramEnd"/>
      <w:r w:rsidRPr="00187C37">
        <w:rPr>
          <w:rFonts w:ascii="Arial" w:hAnsi="Arial" w:cs="Arial"/>
          <w:bCs/>
          <w:szCs w:val="24"/>
        </w:rPr>
        <w:t xml:space="preserve"> needs</w:t>
      </w:r>
    </w:p>
    <w:p w:rsidR="006C5F6F" w:rsidRPr="00187C37" w:rsidRDefault="006C5F6F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i/>
          <w:szCs w:val="24"/>
        </w:rPr>
      </w:pPr>
      <w:r w:rsidRPr="00187C37">
        <w:rPr>
          <w:rFonts w:cs="Arial"/>
          <w:b/>
          <w:bCs/>
          <w:i/>
          <w:szCs w:val="24"/>
        </w:rPr>
        <w:t>Money Matters – Finance for “Non-finance People”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 xml:space="preserve">How to run a financially sustainable and efficient </w:t>
      </w:r>
      <w:proofErr w:type="gramStart"/>
      <w:r w:rsidRPr="00187C37">
        <w:rPr>
          <w:rFonts w:ascii="Arial" w:hAnsi="Arial" w:cs="Arial"/>
          <w:bCs/>
          <w:szCs w:val="24"/>
        </w:rPr>
        <w:t>organisation</w:t>
      </w:r>
      <w:proofErr w:type="gramEnd"/>
    </w:p>
    <w:p w:rsidR="006C5F6F" w:rsidRPr="00187C37" w:rsidRDefault="006C5F6F" w:rsidP="00187C37">
      <w:pPr>
        <w:pStyle w:val="ListParagraph"/>
        <w:widowControl w:val="0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Maintaining effective financial control and probity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Understanding and applying Value for Money principles</w:t>
      </w:r>
    </w:p>
    <w:p w:rsidR="006C5F6F" w:rsidRPr="00187C37" w:rsidRDefault="006C5F6F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i/>
          <w:szCs w:val="24"/>
        </w:rPr>
      </w:pPr>
      <w:r w:rsidRPr="00187C37">
        <w:rPr>
          <w:rFonts w:cs="Arial"/>
          <w:b/>
          <w:bCs/>
          <w:i/>
          <w:szCs w:val="24"/>
        </w:rPr>
        <w:t>Managing Without Discrimination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Living up to Equality &amp; Diversity: what are the legal duties placed on organisations today?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Why is it important to understand other perspectives?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When and where could we exceed the legal minimum requirements?</w:t>
      </w:r>
    </w:p>
    <w:p w:rsidR="006C5F6F" w:rsidRPr="00187C37" w:rsidRDefault="006C5F6F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i/>
          <w:szCs w:val="24"/>
        </w:rPr>
      </w:pPr>
      <w:r w:rsidRPr="00187C37">
        <w:rPr>
          <w:rFonts w:cs="Arial"/>
          <w:b/>
          <w:bCs/>
          <w:i/>
          <w:szCs w:val="24"/>
        </w:rPr>
        <w:t>Understanding Risk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What is risk?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Where do our key risks come from?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What are the principles of good risk management?</w:t>
      </w:r>
    </w:p>
    <w:p w:rsidR="006C5F6F" w:rsidRPr="00187C37" w:rsidRDefault="006C5F6F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i/>
          <w:szCs w:val="24"/>
        </w:rPr>
      </w:pPr>
      <w:r w:rsidRPr="00187C37">
        <w:rPr>
          <w:rFonts w:cs="Arial"/>
          <w:b/>
          <w:bCs/>
          <w:i/>
          <w:szCs w:val="24"/>
        </w:rPr>
        <w:t>Monitoring Performance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Understanding performance indicators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Asking the right questions and using information to make good decisions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Understanding “the big picture” rather than monitoring day-to-day operations</w:t>
      </w:r>
    </w:p>
    <w:p w:rsidR="006C5F6F" w:rsidRPr="00187C37" w:rsidRDefault="006C5F6F" w:rsidP="006C5F6F">
      <w:pPr>
        <w:widowControl w:val="0"/>
        <w:tabs>
          <w:tab w:val="left" w:pos="90"/>
        </w:tabs>
        <w:autoSpaceDE w:val="0"/>
        <w:autoSpaceDN w:val="0"/>
        <w:adjustRightInd w:val="0"/>
        <w:spacing w:before="262"/>
        <w:rPr>
          <w:rFonts w:cs="Arial"/>
          <w:b/>
          <w:bCs/>
          <w:i/>
          <w:szCs w:val="24"/>
        </w:rPr>
      </w:pPr>
      <w:r w:rsidRPr="00187C37">
        <w:rPr>
          <w:rFonts w:cs="Arial"/>
          <w:b/>
          <w:bCs/>
          <w:i/>
          <w:szCs w:val="24"/>
        </w:rPr>
        <w:t>Making Meetings Work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Getting the most out of meetings and developing your communication skills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t>Working as a team – managing relationships, diverse views and conflicts</w:t>
      </w:r>
    </w:p>
    <w:p w:rsidR="006C5F6F" w:rsidRPr="00187C37" w:rsidRDefault="006C5F6F" w:rsidP="00187C37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before="262"/>
        <w:rPr>
          <w:rFonts w:ascii="Arial" w:hAnsi="Arial" w:cs="Arial"/>
          <w:bCs/>
          <w:szCs w:val="24"/>
        </w:rPr>
      </w:pPr>
      <w:r w:rsidRPr="00187C37">
        <w:rPr>
          <w:rFonts w:ascii="Arial" w:hAnsi="Arial" w:cs="Arial"/>
          <w:bCs/>
          <w:szCs w:val="24"/>
        </w:rPr>
        <w:lastRenderedPageBreak/>
        <w:t>Balancing the need for openness and confidentialit</w:t>
      </w:r>
      <w:bookmarkStart w:id="0" w:name="_GoBack"/>
      <w:bookmarkEnd w:id="0"/>
      <w:r w:rsidRPr="00187C37">
        <w:rPr>
          <w:rFonts w:ascii="Arial" w:hAnsi="Arial" w:cs="Arial"/>
          <w:bCs/>
          <w:szCs w:val="24"/>
        </w:rPr>
        <w:t>y</w:t>
      </w:r>
    </w:p>
    <w:sectPr w:rsidR="006C5F6F" w:rsidRPr="00187C37" w:rsidSect="006F5E98">
      <w:pgSz w:w="12240" w:h="15840"/>
      <w:pgMar w:top="864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F73"/>
    <w:multiLevelType w:val="hybridMultilevel"/>
    <w:tmpl w:val="548E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728"/>
    <w:multiLevelType w:val="hybridMultilevel"/>
    <w:tmpl w:val="C832B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A513B"/>
    <w:multiLevelType w:val="hybridMultilevel"/>
    <w:tmpl w:val="F1167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86BA0"/>
    <w:multiLevelType w:val="hybridMultilevel"/>
    <w:tmpl w:val="6226E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03E29"/>
    <w:multiLevelType w:val="multilevel"/>
    <w:tmpl w:val="E34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22288"/>
    <w:multiLevelType w:val="hybridMultilevel"/>
    <w:tmpl w:val="F910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71AC"/>
    <w:multiLevelType w:val="multilevel"/>
    <w:tmpl w:val="640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E4849"/>
    <w:multiLevelType w:val="hybridMultilevel"/>
    <w:tmpl w:val="C04A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6FA2"/>
    <w:multiLevelType w:val="hybridMultilevel"/>
    <w:tmpl w:val="C2F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3309"/>
    <w:multiLevelType w:val="hybridMultilevel"/>
    <w:tmpl w:val="29CE3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A715B"/>
    <w:multiLevelType w:val="hybridMultilevel"/>
    <w:tmpl w:val="05B6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D1380"/>
    <w:multiLevelType w:val="hybridMultilevel"/>
    <w:tmpl w:val="8B6A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33A5"/>
    <w:multiLevelType w:val="hybridMultilevel"/>
    <w:tmpl w:val="13D2D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20678"/>
    <w:multiLevelType w:val="hybridMultilevel"/>
    <w:tmpl w:val="CECC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4ABD"/>
    <w:multiLevelType w:val="multilevel"/>
    <w:tmpl w:val="E17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E1746"/>
    <w:multiLevelType w:val="hybridMultilevel"/>
    <w:tmpl w:val="0E40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F"/>
    <w:rsid w:val="001120AF"/>
    <w:rsid w:val="001221B2"/>
    <w:rsid w:val="00144DC8"/>
    <w:rsid w:val="00187C37"/>
    <w:rsid w:val="002135F1"/>
    <w:rsid w:val="00263CD9"/>
    <w:rsid w:val="002A1E5C"/>
    <w:rsid w:val="00372BBE"/>
    <w:rsid w:val="00425213"/>
    <w:rsid w:val="0043791A"/>
    <w:rsid w:val="004A7578"/>
    <w:rsid w:val="005D2926"/>
    <w:rsid w:val="005F488B"/>
    <w:rsid w:val="006C5F6F"/>
    <w:rsid w:val="006E3874"/>
    <w:rsid w:val="006F5E98"/>
    <w:rsid w:val="00716D1D"/>
    <w:rsid w:val="007848A4"/>
    <w:rsid w:val="007A0D9B"/>
    <w:rsid w:val="007E0096"/>
    <w:rsid w:val="00A47E88"/>
    <w:rsid w:val="00B12737"/>
    <w:rsid w:val="00BB6A34"/>
    <w:rsid w:val="00C01214"/>
    <w:rsid w:val="00CB1F8E"/>
    <w:rsid w:val="00CD6163"/>
    <w:rsid w:val="00D44EA5"/>
    <w:rsid w:val="00D51595"/>
    <w:rsid w:val="00DD4656"/>
    <w:rsid w:val="00DF37CC"/>
    <w:rsid w:val="00E80FEB"/>
    <w:rsid w:val="00EC3A4E"/>
    <w:rsid w:val="00F01A0B"/>
    <w:rsid w:val="00F35C83"/>
    <w:rsid w:val="00F569A8"/>
    <w:rsid w:val="00FA542A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43A65"/>
  <w15:docId w15:val="{1C4153E5-B936-4262-9736-DBEDE9B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F5E98"/>
    <w:pPr>
      <w:autoSpaceDE w:val="0"/>
      <w:autoSpaceDN w:val="0"/>
      <w:adjustRightInd w:val="0"/>
      <w:outlineLvl w:val="0"/>
    </w:pPr>
    <w:rPr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8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38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8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B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387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E3874"/>
    <w:rPr>
      <w:rFonts w:ascii="Arial" w:hAnsi="Arial" w:cs="Arial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6E3874"/>
    <w:pPr>
      <w:overflowPunct w:val="0"/>
      <w:autoSpaceDE w:val="0"/>
      <w:autoSpaceDN w:val="0"/>
      <w:adjustRightInd w:val="0"/>
      <w:jc w:val="both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6E3874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A0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B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Cartrefi Cymunedol</vt:lpstr>
    </vt:vector>
  </TitlesOfParts>
  <Company>WFHA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Cartrefi Cymunedol</dc:title>
  <dc:creator>Jenny Horton</dc:creator>
  <cp:lastModifiedBy>Lesley Smith</cp:lastModifiedBy>
  <cp:revision>2</cp:revision>
  <cp:lastPrinted>2018-09-18T14:35:00Z</cp:lastPrinted>
  <dcterms:created xsi:type="dcterms:W3CDTF">2019-10-14T11:15:00Z</dcterms:created>
  <dcterms:modified xsi:type="dcterms:W3CDTF">2019-10-14T11:15:00Z</dcterms:modified>
</cp:coreProperties>
</file>